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D8" w:rsidRDefault="00644BD8" w:rsidP="00644BD8">
      <w:pPr>
        <w:pStyle w:val="a5"/>
        <w:rPr>
          <w:sz w:val="2"/>
          <w:szCs w:val="2"/>
        </w:rPr>
      </w:pPr>
    </w:p>
    <w:p w:rsidR="00644BD8" w:rsidRDefault="00644BD8" w:rsidP="00644BD8">
      <w:pPr>
        <w:pStyle w:val="a5"/>
        <w:framePr w:w="4972" w:h="2803" w:wrap="auto" w:hAnchor="margin" w:x="7143" w:y="1"/>
        <w:rPr>
          <w:sz w:val="87"/>
          <w:szCs w:val="87"/>
        </w:rPr>
      </w:pPr>
      <w:r>
        <w:rPr>
          <w:noProof/>
          <w:sz w:val="87"/>
          <w:szCs w:val="87"/>
        </w:rPr>
        <w:drawing>
          <wp:inline distT="0" distB="0" distL="0" distR="0">
            <wp:extent cx="4076700" cy="1781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76700" cy="1781175"/>
                    </a:xfrm>
                    <a:prstGeom prst="rect">
                      <a:avLst/>
                    </a:prstGeom>
                    <a:noFill/>
                    <a:ln w="9525">
                      <a:noFill/>
                      <a:miter lim="800000"/>
                      <a:headEnd/>
                      <a:tailEnd/>
                    </a:ln>
                  </pic:spPr>
                </pic:pic>
              </a:graphicData>
            </a:graphic>
          </wp:inline>
        </w:drawing>
      </w:r>
    </w:p>
    <w:p w:rsidR="00644BD8" w:rsidRDefault="00644BD8" w:rsidP="00644BD8">
      <w:pPr>
        <w:pStyle w:val="a5"/>
        <w:framePr w:w="7358" w:h="1881" w:wrap="auto" w:hAnchor="margin" w:x="2281" w:y="6231"/>
        <w:spacing w:line="340" w:lineRule="exact"/>
        <w:jc w:val="center"/>
        <w:rPr>
          <w:rFonts w:ascii="Times New Roman" w:hAnsi="Times New Roman" w:cs="Times New Roman"/>
          <w:sz w:val="31"/>
          <w:szCs w:val="31"/>
        </w:rPr>
      </w:pPr>
      <w:r>
        <w:rPr>
          <w:rFonts w:ascii="Times New Roman" w:hAnsi="Times New Roman" w:cs="Times New Roman"/>
          <w:sz w:val="31"/>
          <w:szCs w:val="31"/>
        </w:rPr>
        <w:t>Положение</w:t>
      </w:r>
    </w:p>
    <w:p w:rsidR="00644BD8" w:rsidRDefault="00644BD8" w:rsidP="00644BD8">
      <w:pPr>
        <w:pStyle w:val="a5"/>
        <w:framePr w:w="7358" w:h="1881" w:wrap="auto" w:hAnchor="margin" w:x="2281" w:y="6231"/>
        <w:spacing w:before="9" w:line="484" w:lineRule="exact"/>
        <w:jc w:val="center"/>
        <w:rPr>
          <w:rFonts w:ascii="Times New Roman" w:hAnsi="Times New Roman" w:cs="Times New Roman"/>
          <w:sz w:val="31"/>
          <w:szCs w:val="31"/>
        </w:rPr>
      </w:pPr>
      <w:r>
        <w:rPr>
          <w:rFonts w:ascii="Times New Roman" w:hAnsi="Times New Roman" w:cs="Times New Roman"/>
          <w:sz w:val="31"/>
          <w:szCs w:val="31"/>
        </w:rPr>
        <w:t xml:space="preserve">о закупках товаров, работ услуг муниципального автономного учреждения «Туринская средняя общеобразовательная школа» </w:t>
      </w: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Default="003C3FF4" w:rsidP="0083306B">
      <w:pPr>
        <w:tabs>
          <w:tab w:val="left" w:pos="1620"/>
          <w:tab w:val="left" w:pos="2700"/>
          <w:tab w:val="right" w:leader="dot" w:pos="9637"/>
          <w:tab w:val="right" w:leader="dot" w:pos="10424"/>
        </w:tabs>
        <w:spacing w:before="30" w:after="30" w:line="240" w:lineRule="auto"/>
        <w:jc w:val="both"/>
      </w:pPr>
    </w:p>
    <w:p w:rsidR="003C3FF4" w:rsidRPr="003C3FF4" w:rsidRDefault="003C3FF4" w:rsidP="0083306B">
      <w:pPr>
        <w:tabs>
          <w:tab w:val="left" w:pos="1620"/>
          <w:tab w:val="left" w:pos="2700"/>
          <w:tab w:val="right" w:leader="dot" w:pos="9637"/>
          <w:tab w:val="right" w:leader="dot" w:pos="10424"/>
        </w:tabs>
        <w:spacing w:before="30" w:after="30" w:line="240" w:lineRule="auto"/>
        <w:jc w:val="both"/>
        <w:rPr>
          <w:rFonts w:ascii="Times New Roman" w:hAnsi="Times New Roman" w:cs="Times New Roman"/>
          <w:b/>
        </w:rPr>
      </w:pPr>
      <w:r w:rsidRPr="003C3FF4">
        <w:rPr>
          <w:rFonts w:ascii="Times New Roman" w:hAnsi="Times New Roman" w:cs="Times New Roman"/>
          <w:b/>
        </w:rPr>
        <w:t>Содержание</w:t>
      </w:r>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6" w:history="1">
        <w:r w:rsidR="0083306B" w:rsidRPr="00644BD8">
          <w:rPr>
            <w:rFonts w:ascii="Times New Roman" w:eastAsia="Times New Roman" w:hAnsi="Times New Roman" w:cs="Times New Roman"/>
            <w:b/>
            <w:bCs/>
            <w:sz w:val="20"/>
            <w:szCs w:val="20"/>
            <w:u w:val="single"/>
            <w:lang w:eastAsia="ru-RU"/>
          </w:rPr>
          <w:t>Основные термины и определения</w:t>
        </w:r>
        <w:r w:rsidR="0083306B" w:rsidRPr="00644BD8">
          <w:rPr>
            <w:rFonts w:ascii="Times New Roman" w:eastAsia="Times New Roman" w:hAnsi="Times New Roman" w:cs="Times New Roman"/>
            <w:b/>
            <w:bCs/>
            <w:sz w:val="20"/>
            <w:szCs w:val="20"/>
            <w:u w:val="single"/>
            <w:lang w:eastAsia="ru-RU"/>
          </w:rPr>
          <w:tab/>
          <w:t>3</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7" w:history="1">
        <w:r w:rsidR="0083306B" w:rsidRPr="00644BD8">
          <w:rPr>
            <w:rFonts w:ascii="Times New Roman" w:eastAsia="Times New Roman" w:hAnsi="Times New Roman" w:cs="Times New Roman"/>
            <w:b/>
            <w:bCs/>
            <w:sz w:val="20"/>
            <w:szCs w:val="20"/>
            <w:u w:val="single"/>
            <w:lang w:eastAsia="ru-RU"/>
          </w:rPr>
          <w:t>Глава 1. Общие положения</w:t>
        </w:r>
        <w:r w:rsidR="0083306B" w:rsidRPr="00644BD8">
          <w:rPr>
            <w:rFonts w:ascii="Times New Roman" w:eastAsia="Times New Roman" w:hAnsi="Times New Roman" w:cs="Times New Roman"/>
            <w:b/>
            <w:bCs/>
            <w:sz w:val="20"/>
            <w:szCs w:val="20"/>
            <w:u w:val="single"/>
            <w:lang w:eastAsia="ru-RU"/>
          </w:rPr>
          <w:tab/>
          <w:t>5</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8" w:history="1">
        <w:r w:rsidR="0083306B" w:rsidRPr="00644BD8">
          <w:rPr>
            <w:rFonts w:ascii="Times New Roman" w:eastAsia="Times New Roman" w:hAnsi="Times New Roman" w:cs="Times New Roman"/>
            <w:b/>
            <w:bCs/>
            <w:sz w:val="20"/>
            <w:szCs w:val="20"/>
            <w:u w:val="single"/>
            <w:lang w:eastAsia="ru-RU"/>
          </w:rPr>
          <w:t xml:space="preserve">Глава 2. Организация закупочной деятельности </w:t>
        </w:r>
        <w:r w:rsidR="0083306B" w:rsidRPr="00644BD8">
          <w:rPr>
            <w:rFonts w:ascii="Times New Roman" w:eastAsia="Times New Roman" w:hAnsi="Times New Roman" w:cs="Times New Roman"/>
            <w:b/>
            <w:bCs/>
            <w:sz w:val="20"/>
            <w:szCs w:val="20"/>
            <w:u w:val="single"/>
            <w:lang w:eastAsia="ru-RU"/>
          </w:rPr>
          <w:tab/>
          <w:t>6</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9" w:history="1">
        <w:r w:rsidR="0083306B" w:rsidRPr="00644BD8">
          <w:rPr>
            <w:rFonts w:ascii="Times New Roman" w:eastAsia="Times New Roman" w:hAnsi="Times New Roman" w:cs="Times New Roman"/>
            <w:b/>
            <w:bCs/>
            <w:sz w:val="20"/>
            <w:szCs w:val="20"/>
            <w:u w:val="single"/>
            <w:lang w:eastAsia="ru-RU"/>
          </w:rPr>
          <w:t xml:space="preserve">Глава 3. Информационное обеспечение закупочной деятельности </w:t>
        </w:r>
        <w:r w:rsidR="0083306B" w:rsidRPr="00644BD8">
          <w:rPr>
            <w:rFonts w:ascii="Times New Roman" w:eastAsia="Times New Roman" w:hAnsi="Times New Roman" w:cs="Times New Roman"/>
            <w:b/>
            <w:bCs/>
            <w:sz w:val="20"/>
            <w:szCs w:val="20"/>
            <w:u w:val="single"/>
            <w:lang w:eastAsia="ru-RU"/>
          </w:rPr>
          <w:tab/>
          <w:t>9</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0" w:history="1">
        <w:r w:rsidR="0083306B" w:rsidRPr="00644BD8">
          <w:rPr>
            <w:rFonts w:ascii="Times New Roman" w:eastAsia="Times New Roman" w:hAnsi="Times New Roman" w:cs="Times New Roman"/>
            <w:b/>
            <w:bCs/>
            <w:sz w:val="20"/>
            <w:szCs w:val="20"/>
            <w:u w:val="single"/>
            <w:lang w:eastAsia="ru-RU"/>
          </w:rPr>
          <w:t>Глава 4. Планирование и отчетность</w:t>
        </w:r>
        <w:r w:rsidR="0083306B" w:rsidRPr="00644BD8">
          <w:rPr>
            <w:rFonts w:ascii="Times New Roman" w:eastAsia="Times New Roman" w:hAnsi="Times New Roman" w:cs="Times New Roman"/>
            <w:b/>
            <w:bCs/>
            <w:sz w:val="20"/>
            <w:szCs w:val="20"/>
            <w:u w:val="single"/>
            <w:lang w:eastAsia="ru-RU"/>
          </w:rPr>
          <w:tab/>
          <w:t>10</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1" w:history="1">
        <w:r w:rsidR="0083306B" w:rsidRPr="00644BD8">
          <w:rPr>
            <w:rFonts w:ascii="Times New Roman" w:eastAsia="Times New Roman" w:hAnsi="Times New Roman" w:cs="Times New Roman"/>
            <w:b/>
            <w:bCs/>
            <w:sz w:val="20"/>
            <w:szCs w:val="20"/>
            <w:u w:val="single"/>
            <w:lang w:eastAsia="ru-RU"/>
          </w:rPr>
          <w:t>Глава 5. Участники закупки</w:t>
        </w:r>
        <w:r w:rsidR="0083306B" w:rsidRPr="00644BD8">
          <w:rPr>
            <w:rFonts w:ascii="Times New Roman" w:eastAsia="Times New Roman" w:hAnsi="Times New Roman" w:cs="Times New Roman"/>
            <w:b/>
            <w:bCs/>
            <w:sz w:val="20"/>
            <w:szCs w:val="20"/>
            <w:u w:val="single"/>
            <w:lang w:eastAsia="ru-RU"/>
          </w:rPr>
          <w:tab/>
          <w:t>10</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2" w:history="1">
        <w:r w:rsidR="0083306B" w:rsidRPr="00644BD8">
          <w:rPr>
            <w:rFonts w:ascii="Times New Roman" w:eastAsia="Times New Roman" w:hAnsi="Times New Roman" w:cs="Times New Roman"/>
            <w:b/>
            <w:bCs/>
            <w:sz w:val="20"/>
            <w:szCs w:val="20"/>
            <w:u w:val="single"/>
            <w:lang w:eastAsia="ru-RU"/>
          </w:rPr>
          <w:t>Глава 6. Процедуры выбора участников закупки</w:t>
        </w:r>
        <w:r w:rsidR="0083306B" w:rsidRPr="00644BD8">
          <w:rPr>
            <w:rFonts w:ascii="Times New Roman" w:eastAsia="Times New Roman" w:hAnsi="Times New Roman" w:cs="Times New Roman"/>
            <w:b/>
            <w:bCs/>
            <w:sz w:val="20"/>
            <w:szCs w:val="20"/>
            <w:u w:val="single"/>
            <w:lang w:eastAsia="ru-RU"/>
          </w:rPr>
          <w:tab/>
          <w:t>12</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3" w:history="1">
        <w:r w:rsidR="0083306B" w:rsidRPr="00644BD8">
          <w:rPr>
            <w:rFonts w:ascii="Times New Roman" w:eastAsia="Times New Roman" w:hAnsi="Times New Roman" w:cs="Times New Roman"/>
            <w:b/>
            <w:bCs/>
            <w:sz w:val="20"/>
            <w:szCs w:val="20"/>
            <w:u w:val="single"/>
            <w:lang w:eastAsia="ru-RU"/>
          </w:rPr>
          <w:t xml:space="preserve">Глава 7. Извещение о закупке и </w:t>
        </w:r>
        <w:proofErr w:type="gramStart"/>
        <w:r w:rsidR="0083306B" w:rsidRPr="00644BD8">
          <w:rPr>
            <w:rFonts w:ascii="Times New Roman" w:eastAsia="Times New Roman" w:hAnsi="Times New Roman" w:cs="Times New Roman"/>
            <w:b/>
            <w:bCs/>
            <w:sz w:val="20"/>
            <w:szCs w:val="20"/>
            <w:u w:val="single"/>
            <w:lang w:eastAsia="ru-RU"/>
          </w:rPr>
          <w:t>документация</w:t>
        </w:r>
        <w:proofErr w:type="gramEnd"/>
        <w:r w:rsidR="0083306B" w:rsidRPr="00644BD8">
          <w:rPr>
            <w:rFonts w:ascii="Times New Roman" w:eastAsia="Times New Roman" w:hAnsi="Times New Roman" w:cs="Times New Roman"/>
            <w:b/>
            <w:bCs/>
            <w:sz w:val="20"/>
            <w:szCs w:val="20"/>
            <w:u w:val="single"/>
            <w:lang w:eastAsia="ru-RU"/>
          </w:rPr>
          <w:t xml:space="preserve"> о закупке</w:t>
        </w:r>
        <w:r w:rsidR="0083306B" w:rsidRPr="00644BD8">
          <w:rPr>
            <w:rFonts w:ascii="Times New Roman" w:eastAsia="Times New Roman" w:hAnsi="Times New Roman" w:cs="Times New Roman"/>
            <w:b/>
            <w:bCs/>
            <w:sz w:val="20"/>
            <w:szCs w:val="20"/>
            <w:u w:val="single"/>
            <w:lang w:eastAsia="ru-RU"/>
          </w:rPr>
          <w:tab/>
          <w:t>16</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4" w:history="1">
        <w:r w:rsidR="0083306B" w:rsidRPr="00644BD8">
          <w:rPr>
            <w:rFonts w:ascii="Times New Roman" w:eastAsia="Times New Roman" w:hAnsi="Times New Roman" w:cs="Times New Roman"/>
            <w:b/>
            <w:bCs/>
            <w:sz w:val="20"/>
            <w:szCs w:val="20"/>
            <w:u w:val="single"/>
            <w:lang w:eastAsia="ru-RU"/>
          </w:rPr>
          <w:t xml:space="preserve">Глава 8. Открытый конкурс </w:t>
        </w:r>
        <w:r w:rsidR="0083306B" w:rsidRPr="00644BD8">
          <w:rPr>
            <w:rFonts w:ascii="Times New Roman" w:eastAsia="Times New Roman" w:hAnsi="Times New Roman" w:cs="Times New Roman"/>
            <w:b/>
            <w:bCs/>
            <w:sz w:val="20"/>
            <w:szCs w:val="20"/>
            <w:u w:val="single"/>
            <w:lang w:eastAsia="ru-RU"/>
          </w:rPr>
          <w:tab/>
          <w:t>18</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5" w:history="1">
        <w:r w:rsidR="0083306B" w:rsidRPr="00644BD8">
          <w:rPr>
            <w:rFonts w:ascii="Times New Roman" w:eastAsia="Times New Roman" w:hAnsi="Times New Roman" w:cs="Times New Roman"/>
            <w:b/>
            <w:bCs/>
            <w:sz w:val="20"/>
            <w:szCs w:val="20"/>
            <w:u w:val="single"/>
            <w:lang w:eastAsia="ru-RU"/>
          </w:rPr>
          <w:t>Глава 9. Закрытый конкурс</w:t>
        </w:r>
        <w:r w:rsidR="0083306B" w:rsidRPr="00644BD8">
          <w:rPr>
            <w:rFonts w:ascii="Times New Roman" w:eastAsia="Times New Roman" w:hAnsi="Times New Roman" w:cs="Times New Roman"/>
            <w:b/>
            <w:bCs/>
            <w:sz w:val="20"/>
            <w:szCs w:val="20"/>
            <w:u w:val="single"/>
            <w:lang w:eastAsia="ru-RU"/>
          </w:rPr>
          <w:tab/>
          <w:t>21</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6" w:history="1">
        <w:r w:rsidR="0083306B" w:rsidRPr="00644BD8">
          <w:rPr>
            <w:rFonts w:ascii="Times New Roman" w:eastAsia="Times New Roman" w:hAnsi="Times New Roman" w:cs="Times New Roman"/>
            <w:b/>
            <w:bCs/>
            <w:sz w:val="20"/>
            <w:szCs w:val="20"/>
            <w:u w:val="single"/>
            <w:lang w:eastAsia="ru-RU"/>
          </w:rPr>
          <w:t xml:space="preserve">Глава 10. Открытый аукцион </w:t>
        </w:r>
        <w:r w:rsidR="0083306B" w:rsidRPr="00644BD8">
          <w:rPr>
            <w:rFonts w:ascii="Times New Roman" w:eastAsia="Times New Roman" w:hAnsi="Times New Roman" w:cs="Times New Roman"/>
            <w:b/>
            <w:bCs/>
            <w:sz w:val="20"/>
            <w:szCs w:val="20"/>
            <w:u w:val="single"/>
            <w:lang w:eastAsia="ru-RU"/>
          </w:rPr>
          <w:tab/>
          <w:t>22</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7" w:history="1">
        <w:r w:rsidR="0083306B" w:rsidRPr="00644BD8">
          <w:rPr>
            <w:rFonts w:ascii="Times New Roman" w:eastAsia="Times New Roman" w:hAnsi="Times New Roman" w:cs="Times New Roman"/>
            <w:b/>
            <w:bCs/>
            <w:sz w:val="20"/>
            <w:szCs w:val="20"/>
            <w:u w:val="single"/>
            <w:lang w:eastAsia="ru-RU"/>
          </w:rPr>
          <w:t>Глава 11. Открытый аукцион в электронной форме</w:t>
        </w:r>
        <w:r w:rsidR="0083306B" w:rsidRPr="00644BD8">
          <w:rPr>
            <w:rFonts w:ascii="Times New Roman" w:eastAsia="Times New Roman" w:hAnsi="Times New Roman" w:cs="Times New Roman"/>
            <w:b/>
            <w:bCs/>
            <w:sz w:val="20"/>
            <w:szCs w:val="20"/>
            <w:u w:val="single"/>
            <w:lang w:eastAsia="ru-RU"/>
          </w:rPr>
          <w:tab/>
          <w:t>25</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8" w:history="1">
        <w:r w:rsidR="0083306B" w:rsidRPr="00644BD8">
          <w:rPr>
            <w:rFonts w:ascii="Times New Roman" w:eastAsia="Times New Roman" w:hAnsi="Times New Roman" w:cs="Times New Roman"/>
            <w:b/>
            <w:bCs/>
            <w:sz w:val="20"/>
            <w:szCs w:val="20"/>
            <w:u w:val="single"/>
            <w:lang w:eastAsia="ru-RU"/>
          </w:rPr>
          <w:t>Глава 12. Открытый тендер</w:t>
        </w:r>
        <w:r w:rsidR="0083306B" w:rsidRPr="00644BD8">
          <w:rPr>
            <w:rFonts w:ascii="Times New Roman" w:eastAsia="Times New Roman" w:hAnsi="Times New Roman" w:cs="Times New Roman"/>
            <w:b/>
            <w:bCs/>
            <w:sz w:val="20"/>
            <w:szCs w:val="20"/>
            <w:u w:val="single"/>
            <w:lang w:eastAsia="ru-RU"/>
          </w:rPr>
          <w:tab/>
          <w:t>28</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19" w:history="1">
        <w:r w:rsidR="0083306B" w:rsidRPr="00644BD8">
          <w:rPr>
            <w:rFonts w:ascii="Times New Roman" w:eastAsia="Times New Roman" w:hAnsi="Times New Roman" w:cs="Times New Roman"/>
            <w:b/>
            <w:bCs/>
            <w:sz w:val="20"/>
            <w:szCs w:val="20"/>
            <w:u w:val="single"/>
            <w:lang w:eastAsia="ru-RU"/>
          </w:rPr>
          <w:t>Глава 13. Запрос ценовых предложений</w:t>
        </w:r>
        <w:r w:rsidR="0083306B" w:rsidRPr="00644BD8">
          <w:rPr>
            <w:rFonts w:ascii="Times New Roman" w:eastAsia="Times New Roman" w:hAnsi="Times New Roman" w:cs="Times New Roman"/>
            <w:b/>
            <w:bCs/>
            <w:sz w:val="20"/>
            <w:szCs w:val="20"/>
            <w:u w:val="single"/>
            <w:lang w:eastAsia="ru-RU"/>
          </w:rPr>
          <w:tab/>
          <w:t>30</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20" w:history="1">
        <w:r w:rsidR="0083306B" w:rsidRPr="00644BD8">
          <w:rPr>
            <w:rFonts w:ascii="Times New Roman" w:eastAsia="Times New Roman" w:hAnsi="Times New Roman" w:cs="Times New Roman"/>
            <w:b/>
            <w:bCs/>
            <w:sz w:val="20"/>
            <w:szCs w:val="20"/>
            <w:u w:val="single"/>
            <w:lang w:eastAsia="ru-RU"/>
          </w:rPr>
          <w:t>Глава 14. Запрос предложений</w:t>
        </w:r>
        <w:r w:rsidR="0083306B" w:rsidRPr="00644BD8">
          <w:rPr>
            <w:rFonts w:ascii="Times New Roman" w:eastAsia="Times New Roman" w:hAnsi="Times New Roman" w:cs="Times New Roman"/>
            <w:b/>
            <w:bCs/>
            <w:sz w:val="20"/>
            <w:szCs w:val="20"/>
            <w:u w:val="single"/>
            <w:lang w:eastAsia="ru-RU"/>
          </w:rPr>
          <w:tab/>
          <w:t>32</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21" w:history="1">
        <w:r w:rsidR="0083306B" w:rsidRPr="00644BD8">
          <w:rPr>
            <w:rFonts w:ascii="Times New Roman" w:eastAsia="Times New Roman" w:hAnsi="Times New Roman" w:cs="Times New Roman"/>
            <w:b/>
            <w:bCs/>
            <w:sz w:val="20"/>
            <w:szCs w:val="20"/>
            <w:u w:val="single"/>
            <w:lang w:eastAsia="ru-RU"/>
          </w:rPr>
          <w:t>Глава 15. Конкурентные переговоры</w:t>
        </w:r>
        <w:r w:rsidR="0083306B" w:rsidRPr="00644BD8">
          <w:rPr>
            <w:rFonts w:ascii="Times New Roman" w:eastAsia="Times New Roman" w:hAnsi="Times New Roman" w:cs="Times New Roman"/>
            <w:b/>
            <w:bCs/>
            <w:sz w:val="20"/>
            <w:szCs w:val="20"/>
            <w:u w:val="single"/>
            <w:lang w:eastAsia="ru-RU"/>
          </w:rPr>
          <w:tab/>
          <w:t>33</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22" w:history="1">
        <w:r w:rsidR="0083306B" w:rsidRPr="00644BD8">
          <w:rPr>
            <w:rFonts w:ascii="Times New Roman" w:eastAsia="Times New Roman" w:hAnsi="Times New Roman" w:cs="Times New Roman"/>
            <w:b/>
            <w:bCs/>
            <w:sz w:val="20"/>
            <w:szCs w:val="20"/>
            <w:u w:val="single"/>
            <w:lang w:eastAsia="ru-RU"/>
          </w:rPr>
          <w:t>Глава 16. Прямые закупки (закупки у единственного участника закупки)</w:t>
        </w:r>
        <w:r w:rsidR="0083306B" w:rsidRPr="00644BD8">
          <w:rPr>
            <w:rFonts w:ascii="Times New Roman" w:eastAsia="Times New Roman" w:hAnsi="Times New Roman" w:cs="Times New Roman"/>
            <w:b/>
            <w:bCs/>
            <w:sz w:val="20"/>
            <w:szCs w:val="20"/>
            <w:u w:val="single"/>
            <w:lang w:eastAsia="ru-RU"/>
          </w:rPr>
          <w:tab/>
          <w:t>34</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23" w:history="1">
        <w:r w:rsidR="0083306B" w:rsidRPr="00644BD8">
          <w:rPr>
            <w:rFonts w:ascii="Times New Roman" w:eastAsia="Times New Roman" w:hAnsi="Times New Roman" w:cs="Times New Roman"/>
            <w:b/>
            <w:bCs/>
            <w:sz w:val="20"/>
            <w:szCs w:val="20"/>
            <w:u w:val="single"/>
            <w:lang w:eastAsia="ru-RU"/>
          </w:rPr>
          <w:t>Глава 17. Квалификационный отбор</w:t>
        </w:r>
        <w:r w:rsidR="0083306B" w:rsidRPr="00644BD8">
          <w:rPr>
            <w:rFonts w:ascii="Times New Roman" w:eastAsia="Times New Roman" w:hAnsi="Times New Roman" w:cs="Times New Roman"/>
            <w:b/>
            <w:bCs/>
            <w:sz w:val="20"/>
            <w:szCs w:val="20"/>
            <w:u w:val="single"/>
            <w:lang w:eastAsia="ru-RU"/>
          </w:rPr>
          <w:tab/>
          <w:t>34</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24" w:history="1">
        <w:r w:rsidR="0083306B" w:rsidRPr="00644BD8">
          <w:rPr>
            <w:rFonts w:ascii="Times New Roman" w:eastAsia="Times New Roman" w:hAnsi="Times New Roman" w:cs="Times New Roman"/>
            <w:b/>
            <w:bCs/>
            <w:sz w:val="20"/>
            <w:szCs w:val="20"/>
            <w:u w:val="single"/>
            <w:lang w:eastAsia="ru-RU"/>
          </w:rPr>
          <w:t>Глава 18. Заключение договора и изменение условий договора</w:t>
        </w:r>
        <w:r w:rsidR="0083306B" w:rsidRPr="00644BD8">
          <w:rPr>
            <w:rFonts w:ascii="Times New Roman" w:eastAsia="Times New Roman" w:hAnsi="Times New Roman" w:cs="Times New Roman"/>
            <w:b/>
            <w:bCs/>
            <w:sz w:val="20"/>
            <w:szCs w:val="20"/>
            <w:u w:val="single"/>
            <w:lang w:eastAsia="ru-RU"/>
          </w:rPr>
          <w:tab/>
          <w:t>35</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Times New Roman" w:hAnsi="Times New Roman" w:cs="Times New Roman"/>
          <w:sz w:val="20"/>
          <w:szCs w:val="20"/>
          <w:lang w:eastAsia="ru-RU"/>
        </w:rPr>
      </w:pPr>
      <w:hyperlink r:id="rId25" w:history="1">
        <w:r w:rsidR="0083306B" w:rsidRPr="00644BD8">
          <w:rPr>
            <w:rFonts w:ascii="Times New Roman" w:eastAsia="Times New Roman" w:hAnsi="Times New Roman" w:cs="Times New Roman"/>
            <w:b/>
            <w:bCs/>
            <w:sz w:val="20"/>
            <w:szCs w:val="20"/>
            <w:u w:val="single"/>
            <w:lang w:eastAsia="ru-RU"/>
          </w:rPr>
          <w:t xml:space="preserve">Глава 19 . Контроль и обжалование </w:t>
        </w:r>
        <w:r w:rsidR="0083306B" w:rsidRPr="00644BD8">
          <w:rPr>
            <w:rFonts w:ascii="Times New Roman" w:eastAsia="Times New Roman" w:hAnsi="Times New Roman" w:cs="Times New Roman"/>
            <w:b/>
            <w:bCs/>
            <w:sz w:val="20"/>
            <w:szCs w:val="20"/>
            <w:u w:val="single"/>
            <w:lang w:eastAsia="ru-RU"/>
          </w:rPr>
          <w:tab/>
          <w:t>36</w:t>
        </w:r>
      </w:hyperlink>
    </w:p>
    <w:p w:rsidR="0083306B" w:rsidRPr="00644BD8" w:rsidRDefault="0068337B" w:rsidP="0083306B">
      <w:pPr>
        <w:tabs>
          <w:tab w:val="left" w:pos="1620"/>
          <w:tab w:val="left" w:pos="2700"/>
          <w:tab w:val="right" w:leader="dot" w:pos="9637"/>
          <w:tab w:val="right" w:leader="dot" w:pos="10424"/>
        </w:tabs>
        <w:spacing w:before="30" w:after="30" w:line="240" w:lineRule="auto"/>
        <w:jc w:val="both"/>
        <w:rPr>
          <w:rFonts w:ascii="Times New Roman" w:eastAsia="Andale Sans UI" w:hAnsi="Times New Roman" w:cs="Times New Roman"/>
          <w:b/>
          <w:bCs/>
          <w:caps/>
          <w:kern w:val="2"/>
          <w:sz w:val="24"/>
          <w:szCs w:val="24"/>
          <w:lang w:eastAsia="ru-RU"/>
        </w:rPr>
        <w:sectPr w:rsidR="0083306B" w:rsidRPr="00644BD8" w:rsidSect="003C3FF4">
          <w:pgSz w:w="12240" w:h="15840"/>
          <w:pgMar w:top="1134" w:right="1041" w:bottom="1134" w:left="1701" w:header="720" w:footer="720" w:gutter="0"/>
          <w:cols w:space="720"/>
        </w:sectPr>
      </w:pPr>
      <w:hyperlink r:id="rId26" w:history="1">
        <w:r w:rsidR="0083306B" w:rsidRPr="00644BD8">
          <w:rPr>
            <w:rFonts w:ascii="Times New Roman" w:eastAsia="Times New Roman" w:hAnsi="Times New Roman" w:cs="Times New Roman"/>
            <w:b/>
            <w:bCs/>
            <w:sz w:val="20"/>
            <w:szCs w:val="20"/>
            <w:u w:val="single"/>
            <w:lang w:eastAsia="ru-RU"/>
          </w:rPr>
          <w:t>Глава 20. Заключительные положения</w:t>
        </w:r>
        <w:r w:rsidR="0083306B" w:rsidRPr="00644BD8">
          <w:rPr>
            <w:rFonts w:ascii="Times New Roman" w:eastAsia="Times New Roman" w:hAnsi="Times New Roman" w:cs="Times New Roman"/>
            <w:b/>
            <w:bCs/>
            <w:sz w:val="20"/>
            <w:szCs w:val="20"/>
            <w:u w:val="single"/>
            <w:lang w:eastAsia="ru-RU"/>
          </w:rPr>
          <w:tab/>
          <w:t>36</w:t>
        </w:r>
      </w:hyperlink>
    </w:p>
    <w:p w:rsidR="0083306B" w:rsidRPr="0083306B" w:rsidRDefault="0083306B" w:rsidP="0083306B">
      <w:pPr>
        <w:spacing w:before="30" w:after="30" w:line="240" w:lineRule="auto"/>
        <w:ind w:left="567"/>
        <w:jc w:val="both"/>
        <w:rPr>
          <w:rFonts w:ascii="Times New Roman" w:eastAsia="Times New Roman" w:hAnsi="Times New Roman" w:cs="Times New Roman"/>
          <w:color w:val="000000"/>
          <w:sz w:val="20"/>
          <w:szCs w:val="20"/>
          <w:lang w:eastAsia="ru-RU"/>
        </w:rPr>
      </w:pPr>
      <w:bookmarkStart w:id="0" w:name="OLE_LINK2"/>
      <w:bookmarkStart w:id="1" w:name="OLE_LINK1"/>
      <w:bookmarkStart w:id="2" w:name="_toc51"/>
      <w:bookmarkEnd w:id="0"/>
      <w:bookmarkEnd w:id="1"/>
      <w:bookmarkEnd w:id="2"/>
      <w:r w:rsidRPr="0083306B">
        <w:rPr>
          <w:rFonts w:ascii="Times New Roman" w:eastAsia="Times New Roman" w:hAnsi="Times New Roman" w:cs="Times New Roman"/>
          <w:color w:val="000000"/>
          <w:sz w:val="20"/>
          <w:szCs w:val="20"/>
          <w:lang w:eastAsia="ru-RU"/>
        </w:rPr>
        <w:t> </w:t>
      </w:r>
      <w:r w:rsidRPr="0083306B">
        <w:rPr>
          <w:rFonts w:ascii="Times New Roman" w:eastAsia="Times New Roman" w:hAnsi="Times New Roman" w:cs="Times New Roman"/>
          <w:b/>
          <w:bCs/>
          <w:color w:val="000000"/>
          <w:kern w:val="36"/>
          <w:sz w:val="24"/>
          <w:szCs w:val="24"/>
          <w:lang w:eastAsia="ru-RU"/>
        </w:rPr>
        <w:t>Основные термины и определения</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Аукцион</w:t>
      </w:r>
      <w:r w:rsidRPr="0083306B">
        <w:rPr>
          <w:rFonts w:ascii="Times New Roman" w:eastAsia="Times New Roman" w:hAnsi="Times New Roman" w:cs="Times New Roman"/>
          <w:color w:val="000000"/>
          <w:sz w:val="20"/>
          <w:szCs w:val="20"/>
          <w:lang w:eastAsia="ru-RU"/>
        </w:rPr>
        <w:t xml:space="preserve"> - конкурентная процедура, при которой, на основании требований Заказчика к предмету, условиям закупки и участникам закупки, изложенных в документац</w:t>
      </w:r>
      <w:proofErr w:type="gramStart"/>
      <w:r w:rsidRPr="0083306B">
        <w:rPr>
          <w:rFonts w:ascii="Times New Roman" w:eastAsia="Times New Roman" w:hAnsi="Times New Roman" w:cs="Times New Roman"/>
          <w:color w:val="000000"/>
          <w:sz w:val="20"/>
          <w:szCs w:val="20"/>
          <w:lang w:eastAsia="ru-RU"/>
        </w:rPr>
        <w:t>ии ау</w:t>
      </w:r>
      <w:proofErr w:type="gramEnd"/>
      <w:r w:rsidRPr="0083306B">
        <w:rPr>
          <w:rFonts w:ascii="Times New Roman" w:eastAsia="Times New Roman" w:hAnsi="Times New Roman" w:cs="Times New Roman"/>
          <w:color w:val="000000"/>
          <w:sz w:val="20"/>
          <w:szCs w:val="20"/>
          <w:lang w:eastAsia="ru-RU"/>
        </w:rPr>
        <w:t>кциона (аукционной документации), участники закупки представляют свое коммерческое предложение (аукционную заявку), и среди участников закупки, представивших заявку соответствующую требованиям аукционной документации, проводится торг по снижению первоначальной цены (аукционный торг). Победителем аукциона является участник закупки, предложивший в результате аукционного торга минимальную цену.</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 xml:space="preserve">Аукционист </w:t>
      </w:r>
      <w:r w:rsidRPr="0083306B">
        <w:rPr>
          <w:rFonts w:ascii="Times New Roman" w:eastAsia="Times New Roman" w:hAnsi="Times New Roman" w:cs="Times New Roman"/>
          <w:color w:val="000000"/>
          <w:sz w:val="20"/>
          <w:szCs w:val="20"/>
          <w:lang w:eastAsia="ru-RU"/>
        </w:rPr>
        <w:t>– член закупочной комиссии, назначенный председателем комиссии для проведения аукционного торга.</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Аукционный торг</w:t>
      </w:r>
      <w:r w:rsidRPr="0083306B">
        <w:rPr>
          <w:rFonts w:ascii="Times New Roman" w:eastAsia="Times New Roman" w:hAnsi="Times New Roman" w:cs="Times New Roman"/>
          <w:color w:val="000000"/>
          <w:sz w:val="20"/>
          <w:szCs w:val="20"/>
          <w:lang w:eastAsia="ru-RU"/>
        </w:rPr>
        <w:t xml:space="preserve"> – часть процедуры аукциона, в ходе которой участники аукциона, снижая цену, торгуются за право заключить договор с Заказчиком.</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Годовая программа закупок (ГПЗ)</w:t>
      </w:r>
      <w:r w:rsidRPr="0083306B">
        <w:rPr>
          <w:rFonts w:ascii="Times New Roman" w:eastAsia="Times New Roman" w:hAnsi="Times New Roman" w:cs="Times New Roman"/>
          <w:color w:val="000000"/>
          <w:sz w:val="20"/>
          <w:szCs w:val="20"/>
          <w:lang w:eastAsia="ru-RU"/>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Договор о закупке</w:t>
      </w:r>
      <w:r w:rsidRPr="0083306B">
        <w:rPr>
          <w:rFonts w:ascii="Times New Roman" w:eastAsia="Times New Roman" w:hAnsi="Times New Roman" w:cs="Times New Roman"/>
          <w:color w:val="000000"/>
          <w:sz w:val="20"/>
          <w:szCs w:val="20"/>
          <w:lang w:eastAsia="ru-RU"/>
        </w:rPr>
        <w:t xml:space="preserve"> – договор между Заказчиком и участником закупки, заключаемый для удовлетворения потребностей заказчика в продукции.</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Закупочная документация</w:t>
      </w:r>
      <w:r w:rsidRPr="0083306B">
        <w:rPr>
          <w:rFonts w:ascii="Times New Roman" w:eastAsia="Times New Roman" w:hAnsi="Times New Roman" w:cs="Times New Roman"/>
          <w:color w:val="000000"/>
          <w:sz w:val="20"/>
          <w:szCs w:val="20"/>
          <w:lang w:eastAsia="ru-RU"/>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участника закупки на участие в процедуре закупки.</w:t>
      </w:r>
    </w:p>
    <w:p w:rsidR="0083306B" w:rsidRPr="0083306B" w:rsidRDefault="0083306B" w:rsidP="0083306B">
      <w:pPr>
        <w:tabs>
          <w:tab w:val="left" w:pos="540"/>
          <w:tab w:val="left" w:pos="900"/>
        </w:tabs>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 xml:space="preserve">Закупка </w:t>
      </w:r>
      <w:r w:rsidRPr="0083306B">
        <w:rPr>
          <w:rFonts w:ascii="Times New Roman" w:eastAsia="Times New Roman" w:hAnsi="Times New Roman" w:cs="Times New Roman"/>
          <w:color w:val="000000"/>
          <w:sz w:val="20"/>
          <w:szCs w:val="20"/>
          <w:lang w:eastAsia="ru-RU"/>
        </w:rPr>
        <w:t>– приобретение Заказчиком способами, указанными в настоящем Положении о закупке, товаров, работ, услуг.</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 xml:space="preserve">Закупочная комиссия </w:t>
      </w:r>
      <w:r w:rsidRPr="0083306B">
        <w:rPr>
          <w:rFonts w:ascii="Times New Roman" w:eastAsia="Times New Roman" w:hAnsi="Times New Roman" w:cs="Times New Roman"/>
          <w:color w:val="000000"/>
          <w:sz w:val="20"/>
          <w:szCs w:val="20"/>
          <w:lang w:eastAsia="ru-RU"/>
        </w:rPr>
        <w:t xml:space="preserve">- коллегиальный орган, создаваемый Заказчиком для выбора участника закупки путем проведения процедур закупки, предусмотренных настоящим Положением с целью заключения договора. Закупочная комиссия может быть постоянной или создаваемой в целях проведения отдельных процедур закупки или отдельных видов  процедур закупки. </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 xml:space="preserve">Заявка на участие в процедуре закупки </w:t>
      </w:r>
      <w:r w:rsidRPr="0083306B">
        <w:rPr>
          <w:rFonts w:ascii="Times New Roman" w:eastAsia="Times New Roman" w:hAnsi="Times New Roman" w:cs="Times New Roman"/>
          <w:color w:val="000000"/>
          <w:sz w:val="20"/>
          <w:szCs w:val="20"/>
          <w:lang w:eastAsia="ru-RU"/>
        </w:rPr>
        <w:t>- комплект документов, подготовленный по форме и в порядке, установленном в документации о закупке и содержащий предложение участника процедуры закупки о заключении договора на поставку продукции на условиях документации о закупке.</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К</w:t>
      </w:r>
      <w:r w:rsidRPr="0083306B">
        <w:rPr>
          <w:rFonts w:ascii="Times New Roman" w:eastAsia="Times New Roman" w:hAnsi="Times New Roman" w:cs="Times New Roman"/>
          <w:b/>
          <w:bCs/>
          <w:color w:val="000000"/>
          <w:sz w:val="20"/>
          <w:szCs w:val="20"/>
          <w:lang w:eastAsia="ru-RU"/>
        </w:rPr>
        <w:t xml:space="preserve">онкурентная процедура закупки </w:t>
      </w:r>
      <w:r w:rsidRPr="0083306B">
        <w:rPr>
          <w:rFonts w:ascii="Times New Roman" w:eastAsia="Times New Roman" w:hAnsi="Times New Roman" w:cs="Times New Roman"/>
          <w:bCs/>
          <w:color w:val="000000"/>
          <w:sz w:val="20"/>
          <w:szCs w:val="20"/>
          <w:lang w:eastAsia="ru-RU"/>
        </w:rPr>
        <w:t>– процедура закупки,</w:t>
      </w:r>
      <w:r w:rsidRPr="0083306B">
        <w:rPr>
          <w:rFonts w:ascii="Times New Roman" w:eastAsia="Times New Roman" w:hAnsi="Times New Roman" w:cs="Times New Roman"/>
          <w:b/>
          <w:bCs/>
          <w:color w:val="000000"/>
          <w:sz w:val="20"/>
          <w:szCs w:val="20"/>
          <w:lang w:eastAsia="ru-RU"/>
        </w:rPr>
        <w:t xml:space="preserve">  </w:t>
      </w:r>
      <w:r w:rsidRPr="0083306B">
        <w:rPr>
          <w:rFonts w:ascii="Times New Roman" w:eastAsia="Times New Roman" w:hAnsi="Times New Roman" w:cs="Times New Roman"/>
          <w:color w:val="000000"/>
          <w:sz w:val="20"/>
          <w:szCs w:val="20"/>
          <w:lang w:eastAsia="ru-RU"/>
        </w:rPr>
        <w:t>предусматривающая состязательность участников закупки.</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proofErr w:type="gramStart"/>
      <w:r w:rsidRPr="0083306B">
        <w:rPr>
          <w:rFonts w:ascii="Times New Roman" w:eastAsia="Times New Roman" w:hAnsi="Times New Roman" w:cs="Times New Roman"/>
          <w:b/>
          <w:bCs/>
          <w:color w:val="000000"/>
          <w:sz w:val="20"/>
          <w:szCs w:val="20"/>
          <w:lang w:eastAsia="ru-RU"/>
        </w:rPr>
        <w:t>Конкурс</w:t>
      </w:r>
      <w:r w:rsidRPr="0083306B">
        <w:rPr>
          <w:rFonts w:ascii="Times New Roman" w:eastAsia="Times New Roman" w:hAnsi="Times New Roman" w:cs="Times New Roman"/>
          <w:color w:val="000000"/>
          <w:sz w:val="20"/>
          <w:szCs w:val="20"/>
          <w:lang w:eastAsia="ru-RU"/>
        </w:rPr>
        <w:t xml:space="preserve"> – конкурентная процедура, при которой на основании требований Заказчика к предмету, условиям закупки и участникам закупки, изложенных в конкурсной документации, участники закупки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roofErr w:type="gramEnd"/>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Конкурсная заявка</w:t>
      </w:r>
      <w:r w:rsidRPr="0083306B">
        <w:rPr>
          <w:rFonts w:ascii="Times New Roman" w:eastAsia="Times New Roman" w:hAnsi="Times New Roman" w:cs="Times New Roman"/>
          <w:color w:val="000000"/>
          <w:sz w:val="20"/>
          <w:szCs w:val="20"/>
          <w:lang w:eastAsia="ru-RU"/>
        </w:rPr>
        <w:t xml:space="preserve"> – коммерческое предложение участника закупки, поступившее в ответ на конкурсную документацию Заказчика, оформленное в соответствии с требованиями закупочной документации Заказчика.</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Лот</w:t>
      </w:r>
      <w:r w:rsidRPr="0083306B">
        <w:rPr>
          <w:rFonts w:ascii="Times New Roman" w:eastAsia="Times New Roman" w:hAnsi="Times New Roman" w:cs="Times New Roman"/>
          <w:color w:val="000000"/>
          <w:sz w:val="20"/>
          <w:szCs w:val="20"/>
          <w:lang w:eastAsia="ru-RU"/>
        </w:rPr>
        <w:t xml:space="preserve"> - однородная или функционально взаимосвязанная партия продукции.</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Начальная (максимальная) цена договора</w:t>
      </w:r>
      <w:r w:rsidRPr="0083306B">
        <w:rPr>
          <w:rFonts w:ascii="Times New Roman" w:eastAsia="Times New Roman" w:hAnsi="Times New Roman" w:cs="Times New Roman"/>
          <w:color w:val="000000"/>
          <w:sz w:val="20"/>
          <w:szCs w:val="20"/>
          <w:lang w:eastAsia="ru-RU"/>
        </w:rPr>
        <w:t xml:space="preserve"> (</w:t>
      </w:r>
      <w:r w:rsidRPr="0083306B">
        <w:rPr>
          <w:rFonts w:ascii="Times New Roman" w:eastAsia="Times New Roman" w:hAnsi="Times New Roman" w:cs="Times New Roman"/>
          <w:b/>
          <w:bCs/>
          <w:color w:val="000000"/>
          <w:sz w:val="20"/>
          <w:szCs w:val="20"/>
          <w:lang w:eastAsia="ru-RU"/>
        </w:rPr>
        <w:t>предполагаемая цена договора) (лота)</w:t>
      </w:r>
      <w:r w:rsidRPr="0083306B">
        <w:rPr>
          <w:rFonts w:ascii="Times New Roman" w:eastAsia="Times New Roman" w:hAnsi="Times New Roman" w:cs="Times New Roman"/>
          <w:color w:val="000000"/>
          <w:sz w:val="20"/>
          <w:szCs w:val="20"/>
          <w:lang w:eastAsia="ru-RU"/>
        </w:rPr>
        <w:t xml:space="preserve"> – предельно допустимая цена договора (лота), определяемая заказчиком в документации закупки на основании анализа ранее заключенных договоров на поставку продукции (с учетом изменения рыночных цен и условий исполнения договора) или рыночных цен на закупаемую продукцию. </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4"/>
          <w:szCs w:val="24"/>
          <w:lang w:eastAsia="ru-RU"/>
        </w:rPr>
        <w:t>Одноименная продукция</w:t>
      </w:r>
      <w:r w:rsidRPr="0083306B">
        <w:rPr>
          <w:rFonts w:ascii="Times New Roman" w:eastAsia="Times New Roman" w:hAnsi="Times New Roman" w:cs="Times New Roman"/>
          <w:color w:val="000000"/>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 xml:space="preserve">Открытый аукцион в электронной форме (ОАЭФ) </w:t>
      </w:r>
      <w:r w:rsidRPr="0083306B">
        <w:rPr>
          <w:rFonts w:ascii="Times New Roman" w:eastAsia="Times New Roman" w:hAnsi="Times New Roman" w:cs="Times New Roman"/>
          <w:bCs/>
          <w:color w:val="000000"/>
          <w:sz w:val="20"/>
          <w:szCs w:val="20"/>
          <w:lang w:eastAsia="ru-RU"/>
        </w:rPr>
        <w:t xml:space="preserve">– открытый аукцион, проводимый на электронной торговой площадке.  </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 xml:space="preserve">Продукция </w:t>
      </w:r>
      <w:r w:rsidRPr="0083306B">
        <w:rPr>
          <w:rFonts w:ascii="Times New Roman" w:eastAsia="Times New Roman" w:hAnsi="Times New Roman" w:cs="Times New Roman"/>
          <w:color w:val="000000"/>
          <w:sz w:val="20"/>
          <w:szCs w:val="20"/>
          <w:lang w:eastAsia="ru-RU"/>
        </w:rPr>
        <w:t>- товары, работы, услуги и иные объекты гражданских прав, приобретаемые Заказчиком, включая права на интеллектуальную собственность.</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 xml:space="preserve">Работы – </w:t>
      </w:r>
      <w:r w:rsidRPr="0083306B">
        <w:rPr>
          <w:rFonts w:ascii="Times New Roman" w:eastAsia="Times New Roman" w:hAnsi="Times New Roman" w:cs="Times New Roman"/>
          <w:color w:val="000000"/>
          <w:sz w:val="20"/>
          <w:szCs w:val="20"/>
          <w:lang w:eastAsia="ru-RU"/>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proofErr w:type="gramStart"/>
      <w:r w:rsidRPr="0083306B">
        <w:rPr>
          <w:rFonts w:ascii="Times New Roman" w:eastAsia="Times New Roman" w:hAnsi="Times New Roman" w:cs="Times New Roman"/>
          <w:b/>
          <w:bCs/>
          <w:color w:val="000000"/>
          <w:sz w:val="20"/>
          <w:szCs w:val="20"/>
          <w:lang w:eastAsia="ru-RU"/>
        </w:rPr>
        <w:t>Тендер</w:t>
      </w:r>
      <w:r w:rsidRPr="0083306B">
        <w:rPr>
          <w:rFonts w:ascii="Times New Roman" w:eastAsia="Times New Roman" w:hAnsi="Times New Roman" w:cs="Times New Roman"/>
          <w:color w:val="000000"/>
          <w:sz w:val="20"/>
          <w:szCs w:val="20"/>
          <w:lang w:eastAsia="ru-RU"/>
        </w:rPr>
        <w:t xml:space="preserve"> – конкурентная процедура, при которой на основании требований Заказчика к предмету, условиям закупки и участникам закупки, изложенных в тендерной документации, участники закупки представляют свое коммерческое предложение (тендерную заявку), лучшее из которых выбирает Закупочная комиссия Заказчика в соответствии с порядком и критериями оценки, определенными в тендерной документации.</w:t>
      </w:r>
      <w:proofErr w:type="gramEnd"/>
      <w:r w:rsidRPr="0083306B">
        <w:rPr>
          <w:rFonts w:ascii="Times New Roman" w:eastAsia="Times New Roman" w:hAnsi="Times New Roman" w:cs="Times New Roman"/>
          <w:color w:val="000000"/>
          <w:sz w:val="20"/>
          <w:szCs w:val="20"/>
          <w:lang w:eastAsia="ru-RU"/>
        </w:rPr>
        <w:t xml:space="preserve"> При этом Заказчик не берет на себя обязательств по обязательному заключению договора по результатам данной процедуры и возмещению каких либо затрат участников закупки, связанных с участием в тендере. Тендер не является процедурой торгов в соответствие со ст. 447-448 ГК РФ.</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Торги</w:t>
      </w:r>
      <w:r w:rsidRPr="0083306B">
        <w:rPr>
          <w:rFonts w:ascii="Times New Roman" w:eastAsia="Times New Roman" w:hAnsi="Times New Roman" w:cs="Times New Roman"/>
          <w:color w:val="000000"/>
          <w:sz w:val="20"/>
          <w:szCs w:val="20"/>
          <w:lang w:eastAsia="ru-RU"/>
        </w:rPr>
        <w:t xml:space="preserve"> – конкурс или аукцион.</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Товар</w:t>
      </w:r>
      <w:r w:rsidRPr="0083306B">
        <w:rPr>
          <w:rFonts w:ascii="Times New Roman" w:eastAsia="Times New Roman" w:hAnsi="Times New Roman" w:cs="Times New Roman"/>
          <w:color w:val="000000"/>
          <w:sz w:val="20"/>
          <w:szCs w:val="20"/>
          <w:lang w:eastAsia="ru-RU"/>
        </w:rPr>
        <w:t xml:space="preserve"> – объект договора поставки. </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Уполномоченный орган по размещению заказов</w:t>
      </w:r>
      <w:r w:rsidRPr="0083306B">
        <w:rPr>
          <w:rFonts w:ascii="Times New Roman" w:eastAsia="Times New Roman" w:hAnsi="Times New Roman" w:cs="Times New Roman"/>
          <w:color w:val="000000"/>
          <w:sz w:val="20"/>
          <w:szCs w:val="20"/>
          <w:lang w:eastAsia="ru-RU"/>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u w:val="single"/>
          <w:lang w:eastAsia="ru-RU"/>
        </w:rPr>
        <w:t>Услуги</w:t>
      </w:r>
      <w:r w:rsidRPr="0083306B">
        <w:rPr>
          <w:rFonts w:ascii="Times New Roman" w:eastAsia="Times New Roman" w:hAnsi="Times New Roman" w:cs="Times New Roman"/>
          <w:color w:val="000000"/>
          <w:sz w:val="20"/>
          <w:szCs w:val="20"/>
          <w:u w:val="single"/>
          <w:lang w:eastAsia="ru-RU"/>
        </w:rPr>
        <w:t xml:space="preserve"> </w:t>
      </w:r>
      <w:r w:rsidRPr="0083306B">
        <w:rPr>
          <w:rFonts w:ascii="Times New Roman" w:eastAsia="Times New Roman" w:hAnsi="Times New Roman" w:cs="Times New Roman"/>
          <w:color w:val="000000"/>
          <w:sz w:val="20"/>
          <w:szCs w:val="20"/>
          <w:lang w:eastAsia="ru-RU"/>
        </w:rPr>
        <w:t>–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proofErr w:type="gramStart"/>
      <w:r w:rsidRPr="0083306B">
        <w:rPr>
          <w:rFonts w:ascii="Times New Roman" w:eastAsia="Times New Roman" w:hAnsi="Times New Roman" w:cs="Times New Roman"/>
          <w:b/>
          <w:bCs/>
          <w:color w:val="000000"/>
          <w:sz w:val="20"/>
          <w:szCs w:val="20"/>
          <w:lang w:eastAsia="ru-RU"/>
        </w:rPr>
        <w:t>Участник закупки (поставщики, подрядчик, исполнитель)</w:t>
      </w:r>
      <w:r w:rsidRPr="0083306B">
        <w:rPr>
          <w:rFonts w:ascii="Times New Roman" w:eastAsia="Times New Roman" w:hAnsi="Times New Roman" w:cs="Times New Roman"/>
          <w:color w:val="000000"/>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83306B">
        <w:rPr>
          <w:rFonts w:ascii="Times New Roman" w:eastAsia="Times New Roman" w:hAnsi="Times New Roman" w:cs="Times New Roman"/>
          <w:color w:val="000000"/>
          <w:sz w:val="20"/>
          <w:szCs w:val="20"/>
          <w:lang w:eastAsia="ru-RU"/>
        </w:rPr>
        <w:t xml:space="preserve">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 xml:space="preserve">Эксперт </w:t>
      </w:r>
      <w:r w:rsidRPr="0083306B">
        <w:rPr>
          <w:rFonts w:ascii="Times New Roman" w:eastAsia="Times New Roman" w:hAnsi="Times New Roman" w:cs="Times New Roman"/>
          <w:bCs/>
          <w:color w:val="000000"/>
          <w:sz w:val="20"/>
          <w:szCs w:val="20"/>
          <w:lang w:eastAsia="ru-RU"/>
        </w:rPr>
        <w:t xml:space="preserve">– лицо, </w:t>
      </w:r>
      <w:r w:rsidRPr="0083306B">
        <w:rPr>
          <w:rFonts w:ascii="Times New Roman" w:eastAsia="Times New Roman" w:hAnsi="Times New Roman" w:cs="Times New Roman"/>
          <w:color w:val="000000"/>
          <w:sz w:val="20"/>
          <w:szCs w:val="20"/>
          <w:lang w:eastAsia="ru-RU"/>
        </w:rPr>
        <w:t xml:space="preserve">определенное Заказчиком, Уполномоченным органом, закупочной комиссией для подготовки заключения по вопросам соответствия участников процедуры закупки </w:t>
      </w:r>
      <w:proofErr w:type="gramStart"/>
      <w:r w:rsidRPr="0083306B">
        <w:rPr>
          <w:rFonts w:ascii="Times New Roman" w:eastAsia="Times New Roman" w:hAnsi="Times New Roman" w:cs="Times New Roman"/>
          <w:color w:val="000000"/>
          <w:sz w:val="20"/>
          <w:szCs w:val="20"/>
          <w:lang w:eastAsia="ru-RU"/>
        </w:rPr>
        <w:t>и(</w:t>
      </w:r>
      <w:proofErr w:type="gramEnd"/>
      <w:r w:rsidRPr="0083306B">
        <w:rPr>
          <w:rFonts w:ascii="Times New Roman" w:eastAsia="Times New Roman" w:hAnsi="Times New Roman" w:cs="Times New Roman"/>
          <w:color w:val="000000"/>
          <w:sz w:val="20"/>
          <w:szCs w:val="20"/>
          <w:lang w:eastAsia="ru-RU"/>
        </w:rPr>
        <w:t xml:space="preserve">или) предложенной ими продукции требованиям документации процедуры закупки, а так же рекомендаций по оценке предложений участников закупки. </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bCs/>
          <w:color w:val="000000"/>
          <w:sz w:val="20"/>
          <w:szCs w:val="20"/>
          <w:lang w:eastAsia="ru-RU"/>
        </w:rPr>
        <w:t>Электронная торговая площадка</w:t>
      </w:r>
      <w:r w:rsidRPr="0083306B">
        <w:rPr>
          <w:rFonts w:ascii="Times New Roman" w:eastAsia="Times New Roman" w:hAnsi="Times New Roman" w:cs="Times New Roman"/>
          <w:color w:val="000000"/>
          <w:sz w:val="20"/>
          <w:szCs w:val="20"/>
          <w:lang w:eastAsia="ru-RU"/>
        </w:rPr>
        <w:t xml:space="preserve"> - программно-аппаратный комплекс, обеспечивающий проведение торгов и иных процедур, выборку участников закупки в электронной форме, через Интернет.</w:t>
      </w:r>
    </w:p>
    <w:p w:rsidR="0083306B" w:rsidRPr="0083306B" w:rsidRDefault="0083306B" w:rsidP="0083306B">
      <w:pPr>
        <w:shd w:val="clear" w:color="auto" w:fill="A0C036"/>
        <w:spacing w:before="120" w:after="100" w:afterAutospacing="1" w:line="240" w:lineRule="auto"/>
        <w:jc w:val="both"/>
        <w:outlineLvl w:val="0"/>
        <w:rPr>
          <w:rFonts w:ascii="Times New Roman" w:eastAsia="Times New Roman" w:hAnsi="Times New Roman" w:cs="Times New Roman"/>
          <w:b/>
          <w:bCs/>
          <w:color w:val="FFFFFF"/>
          <w:kern w:val="36"/>
          <w:sz w:val="30"/>
          <w:szCs w:val="30"/>
          <w:lang w:eastAsia="ru-RU"/>
        </w:rPr>
      </w:pPr>
      <w:bookmarkStart w:id="3" w:name="_toc82"/>
      <w:bookmarkEnd w:id="3"/>
      <w:r w:rsidRPr="0083306B">
        <w:rPr>
          <w:rFonts w:ascii="Times New Roman" w:eastAsia="Times New Roman" w:hAnsi="Times New Roman" w:cs="Times New Roman"/>
          <w:b/>
          <w:bCs/>
          <w:color w:val="000000"/>
          <w:kern w:val="36"/>
          <w:sz w:val="14"/>
          <w:szCs w:val="14"/>
          <w:lang w:eastAsia="ru-RU"/>
        </w:rPr>
        <w:t xml:space="preserve">               </w:t>
      </w:r>
      <w:r w:rsidRPr="0083306B">
        <w:rPr>
          <w:rFonts w:ascii="Times New Roman" w:eastAsia="Times New Roman" w:hAnsi="Times New Roman" w:cs="Times New Roman"/>
          <w:b/>
          <w:bCs/>
          <w:color w:val="000000"/>
          <w:kern w:val="36"/>
          <w:sz w:val="24"/>
          <w:szCs w:val="24"/>
          <w:lang w:eastAsia="ru-RU"/>
        </w:rPr>
        <w:t xml:space="preserve"> Глава </w:t>
      </w:r>
      <w:r w:rsidRPr="0083306B">
        <w:rPr>
          <w:rFonts w:ascii="Times New Roman" w:eastAsia="Times New Roman" w:hAnsi="Times New Roman" w:cs="Times New Roman"/>
          <w:bCs/>
          <w:color w:val="000000"/>
          <w:kern w:val="36"/>
          <w:sz w:val="24"/>
          <w:szCs w:val="24"/>
          <w:lang w:eastAsia="ru-RU"/>
        </w:rPr>
        <w:t>1</w:t>
      </w:r>
      <w:r w:rsidRPr="0083306B">
        <w:rPr>
          <w:rFonts w:ascii="Times New Roman" w:eastAsia="Times New Roman" w:hAnsi="Times New Roman" w:cs="Times New Roman"/>
          <w:b/>
          <w:bCs/>
          <w:color w:val="000000"/>
          <w:kern w:val="36"/>
          <w:sz w:val="24"/>
          <w:szCs w:val="24"/>
          <w:lang w:eastAsia="ru-RU"/>
        </w:rPr>
        <w:t>. Общие положения</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 Настоящее Положение является Положением о закупке, согласно </w:t>
      </w:r>
      <w:r w:rsidRPr="0083306B">
        <w:rPr>
          <w:rFonts w:ascii="Times New Roman" w:eastAsia="Times New Roman" w:hAnsi="Times New Roman" w:cs="Times New Roman"/>
          <w:bCs/>
          <w:color w:val="000000"/>
          <w:sz w:val="20"/>
          <w:szCs w:val="20"/>
          <w:lang w:eastAsia="ru-RU"/>
        </w:rPr>
        <w:t>Федеральному закону Российской Федерации от 18 июля 2011 г. N 223-ФЗ "О закупках товаров, работ, услуг отдельными видами юридических лиц" (далее 223-ФЗ).</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 </w:t>
      </w:r>
      <w:proofErr w:type="gramStart"/>
      <w:r w:rsidRPr="0083306B">
        <w:rPr>
          <w:rFonts w:ascii="Times New Roman" w:eastAsia="Times New Roman" w:hAnsi="Times New Roman" w:cs="Times New Roman"/>
          <w:color w:val="000000"/>
          <w:sz w:val="20"/>
          <w:szCs w:val="20"/>
          <w:lang w:eastAsia="ru-RU"/>
        </w:rPr>
        <w:t>Настоящее Положение регулирует отношения, связанные с проведением закупок для нужд МАОУ «Гуринская СОШ» (далее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участников закупки) в закупках продукции для нужд Заказчика и стимулирования</w:t>
      </w:r>
      <w:proofErr w:type="gramEnd"/>
      <w:r w:rsidRPr="0083306B">
        <w:rPr>
          <w:rFonts w:ascii="Times New Roman" w:eastAsia="Times New Roman" w:hAnsi="Times New Roman" w:cs="Times New Roman"/>
          <w:color w:val="000000"/>
          <w:sz w:val="20"/>
          <w:szCs w:val="20"/>
          <w:lang w:eastAsia="ru-RU"/>
        </w:rPr>
        <w:t xml:space="preserve"> такого участия, развития добросовестной </w:t>
      </w:r>
      <w:proofErr w:type="gramStart"/>
      <w:r w:rsidRPr="0083306B">
        <w:rPr>
          <w:rFonts w:ascii="Times New Roman" w:eastAsia="Times New Roman" w:hAnsi="Times New Roman" w:cs="Times New Roman"/>
          <w:color w:val="000000"/>
          <w:sz w:val="20"/>
          <w:szCs w:val="20"/>
          <w:lang w:eastAsia="ru-RU"/>
        </w:rPr>
        <w:t>конкуренции, обеспечения гласности</w:t>
      </w:r>
      <w:proofErr w:type="gramEnd"/>
      <w:r w:rsidRPr="0083306B">
        <w:rPr>
          <w:rFonts w:ascii="Times New Roman" w:eastAsia="Times New Roman" w:hAnsi="Times New Roman" w:cs="Times New Roman"/>
          <w:color w:val="000000"/>
          <w:sz w:val="20"/>
          <w:szCs w:val="20"/>
          <w:lang w:eastAsia="ru-RU"/>
        </w:rPr>
        <w:t xml:space="preserve"> и прозрачности закупки, предотвращения коррупции и других злоупотреблений, содействия объективности и беспристрастности принятия решений о выборе участника закупки.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1.3. Настоящее Положение применяется ко всем закупкам продукции для нужд Заказчика, за исключением:</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 осуществления Заказчиком размещения заказов на поставки товаров, выполнение работ, оказание услуг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 приобретения Заказчиком биржевых товаров на товарной бирже в соответствии с законодательством о товарных биржах и биржевой торговле;</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 купли-продажи ценных бумаг и валютных ценностей;</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 закупок в области военно-технического сотрудничества;</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участников закупки (подрядчиков, исполнителей) таких товаров, работ, услуг;</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 При закупках продукции Заказчик руководствуется принципами:</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 информационной открытости закупки;</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 равноправия, справедливости, отсутствия дискриминации и необоснованных ограничений конкуренции по отношению к участникам закупки;</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 отсутствия ограничения допуска к участию в закупках путем установления неизмеряемых требований к участникам закупок.</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1.5. 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извещения о закупке и </w:t>
      </w:r>
      <w:proofErr w:type="gramStart"/>
      <w:r w:rsidRPr="0083306B">
        <w:rPr>
          <w:rFonts w:ascii="Times New Roman" w:eastAsia="Times New Roman" w:hAnsi="Times New Roman" w:cs="Times New Roman"/>
          <w:color w:val="000000"/>
          <w:sz w:val="20"/>
          <w:szCs w:val="20"/>
          <w:lang w:eastAsia="ru-RU"/>
        </w:rPr>
        <w:t>документация</w:t>
      </w:r>
      <w:proofErr w:type="gramEnd"/>
      <w:r w:rsidRPr="0083306B">
        <w:rPr>
          <w:rFonts w:ascii="Times New Roman" w:eastAsia="Times New Roman" w:hAnsi="Times New Roman" w:cs="Times New Roman"/>
          <w:color w:val="000000"/>
          <w:sz w:val="20"/>
          <w:szCs w:val="20"/>
          <w:lang w:eastAsia="ru-RU"/>
        </w:rPr>
        <w:t xml:space="preserve"> о закупке таких закупочных процедур не являются публичной офертой. </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1.6. Участник закупки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1.7.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4" w:name="_toc101"/>
      <w:bookmarkEnd w:id="4"/>
      <w:r w:rsidRPr="0083306B">
        <w:rPr>
          <w:rFonts w:ascii="Times New Roman" w:eastAsia="Times New Roman" w:hAnsi="Times New Roman" w:cs="Times New Roman"/>
          <w:b/>
          <w:bCs/>
          <w:color w:val="000000"/>
          <w:kern w:val="36"/>
          <w:sz w:val="24"/>
          <w:szCs w:val="24"/>
          <w:lang w:eastAsia="ru-RU"/>
        </w:rPr>
        <w:t>Глава 2. Организация закупочной деятельности</w:t>
      </w:r>
      <w:r w:rsidRPr="0083306B">
        <w:rPr>
          <w:rFonts w:ascii="Times New Roman" w:eastAsia="Times New Roman" w:hAnsi="Times New Roman" w:cs="Times New Roman"/>
          <w:b/>
          <w:bCs/>
          <w:color w:val="000000"/>
          <w:kern w:val="36"/>
          <w:sz w:val="24"/>
          <w:szCs w:val="24"/>
          <w:lang w:eastAsia="ru-RU"/>
        </w:rPr>
        <w:tab/>
      </w:r>
    </w:p>
    <w:p w:rsidR="0083306B" w:rsidRPr="0083306B" w:rsidRDefault="0083306B" w:rsidP="0083306B">
      <w:pPr>
        <w:shd w:val="clear" w:color="auto" w:fill="FFFFFF"/>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2.1. Заказчик.</w:t>
      </w:r>
    </w:p>
    <w:p w:rsidR="0083306B" w:rsidRPr="0083306B" w:rsidRDefault="0083306B" w:rsidP="0083306B">
      <w:pPr>
        <w:shd w:val="clear" w:color="auto" w:fill="FFFFFF"/>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Заказчик осуществляет функции:</w:t>
      </w:r>
    </w:p>
    <w:p w:rsidR="0083306B" w:rsidRPr="0083306B" w:rsidRDefault="0083306B" w:rsidP="0083306B">
      <w:pPr>
        <w:shd w:val="clear" w:color="auto" w:fill="FFFFFF"/>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планирования закупок, в том числе выбор процедуры закупки;</w:t>
      </w:r>
    </w:p>
    <w:p w:rsidR="0083306B" w:rsidRPr="0083306B" w:rsidRDefault="0083306B" w:rsidP="0083306B">
      <w:pPr>
        <w:shd w:val="clear" w:color="auto" w:fill="FFFFFF"/>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формирования закупочной комиссии;</w:t>
      </w:r>
    </w:p>
    <w:p w:rsidR="0083306B" w:rsidRPr="0083306B" w:rsidRDefault="0083306B" w:rsidP="0083306B">
      <w:pPr>
        <w:shd w:val="clear" w:color="auto" w:fill="FFFFFF"/>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проведения закупочных процедур;</w:t>
      </w:r>
    </w:p>
    <w:p w:rsidR="0083306B" w:rsidRPr="0083306B" w:rsidRDefault="0083306B" w:rsidP="0083306B">
      <w:pPr>
        <w:shd w:val="clear" w:color="auto" w:fill="FFFFFF"/>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заключения и исполнения договоров по итогам закупочных процедур;</w:t>
      </w:r>
    </w:p>
    <w:p w:rsidR="0083306B" w:rsidRPr="0083306B" w:rsidRDefault="0083306B" w:rsidP="0083306B">
      <w:pPr>
        <w:shd w:val="clear" w:color="auto" w:fill="FFFFFF"/>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5)</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контроля исполнения договоров;</w:t>
      </w:r>
    </w:p>
    <w:p w:rsidR="0083306B" w:rsidRPr="0083306B" w:rsidRDefault="0083306B" w:rsidP="0083306B">
      <w:pPr>
        <w:shd w:val="clear" w:color="auto" w:fill="FFFFFF"/>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6)</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обеспечения публичной отчетности и отчетности перед вышестоящей организацией;</w:t>
      </w:r>
    </w:p>
    <w:p w:rsidR="0083306B" w:rsidRPr="0083306B" w:rsidRDefault="0083306B" w:rsidP="0083306B">
      <w:pPr>
        <w:shd w:val="clear" w:color="auto" w:fill="FFFFFF"/>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7)</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оценки эффективности закупок;</w:t>
      </w:r>
    </w:p>
    <w:p w:rsidR="0083306B" w:rsidRPr="0083306B" w:rsidRDefault="0083306B" w:rsidP="0083306B">
      <w:pPr>
        <w:shd w:val="clear" w:color="auto" w:fill="FFFFFF"/>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8)</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выполнения иных действий, предписанных настоящим Положением.</w:t>
      </w:r>
    </w:p>
    <w:p w:rsidR="0083306B" w:rsidRPr="0083306B" w:rsidRDefault="0083306B" w:rsidP="0083306B">
      <w:pPr>
        <w:tabs>
          <w:tab w:val="num" w:pos="0"/>
        </w:tabs>
        <w:spacing w:before="120" w:after="0" w:line="240" w:lineRule="auto"/>
        <w:ind w:left="1287" w:hanging="72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2.2.</w:t>
      </w:r>
      <w:r w:rsidRPr="0083306B">
        <w:rPr>
          <w:rFonts w:ascii="Times New Roman" w:eastAsia="Times New Roman" w:hAnsi="Times New Roman" w:cs="Times New Roman"/>
          <w:b/>
          <w:color w:val="000000"/>
          <w:sz w:val="14"/>
          <w:szCs w:val="14"/>
          <w:lang w:eastAsia="ru-RU"/>
        </w:rPr>
        <w:t xml:space="preserve">            </w:t>
      </w:r>
      <w:r w:rsidRPr="0083306B">
        <w:rPr>
          <w:rFonts w:ascii="Times New Roman" w:eastAsia="Times New Roman" w:hAnsi="Times New Roman" w:cs="Times New Roman"/>
          <w:b/>
          <w:color w:val="000000"/>
          <w:sz w:val="20"/>
          <w:szCs w:val="20"/>
          <w:lang w:eastAsia="ru-RU"/>
        </w:rPr>
        <w:t>Уполномоченный орган по размещению заказов.</w:t>
      </w:r>
    </w:p>
    <w:p w:rsidR="0083306B" w:rsidRPr="0083306B" w:rsidRDefault="0083306B" w:rsidP="0083306B">
      <w:pPr>
        <w:shd w:val="clear" w:color="auto" w:fill="FFFFFF"/>
        <w:tabs>
          <w:tab w:val="left" w:pos="1701"/>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2.2.1. Заказчик передает Уполномоченному органу по размещению заказов (далее – Уполномоченный орган) свои функции и полномочия по закупочной деятельности в случаях и порядке, предусмотренных п. 2.2.2.-2.2.3 настоящего Положения. При этом по итогам закупочных процедур, проводимых Уполномоченным органом, договоры </w:t>
      </w:r>
      <w:proofErr w:type="gramStart"/>
      <w:r w:rsidRPr="0083306B">
        <w:rPr>
          <w:rFonts w:ascii="Times New Roman" w:eastAsia="Times New Roman" w:hAnsi="Times New Roman" w:cs="Times New Roman"/>
          <w:color w:val="000000"/>
          <w:sz w:val="24"/>
          <w:szCs w:val="24"/>
          <w:lang w:eastAsia="ru-RU"/>
        </w:rPr>
        <w:t>с</w:t>
      </w:r>
      <w:proofErr w:type="gramEnd"/>
      <w:r w:rsidRPr="0083306B">
        <w:rPr>
          <w:rFonts w:ascii="Times New Roman" w:eastAsia="Times New Roman" w:hAnsi="Times New Roman" w:cs="Times New Roman"/>
          <w:color w:val="000000"/>
          <w:sz w:val="24"/>
          <w:szCs w:val="24"/>
          <w:lang w:eastAsia="ru-RU"/>
        </w:rPr>
        <w:t xml:space="preserve"> </w:t>
      </w:r>
      <w:proofErr w:type="gramStart"/>
      <w:r w:rsidRPr="0083306B">
        <w:rPr>
          <w:rFonts w:ascii="Times New Roman" w:eastAsia="Times New Roman" w:hAnsi="Times New Roman" w:cs="Times New Roman"/>
          <w:color w:val="000000"/>
          <w:sz w:val="24"/>
          <w:szCs w:val="24"/>
          <w:lang w:eastAsia="ru-RU"/>
        </w:rPr>
        <w:t>участникам</w:t>
      </w:r>
      <w:proofErr w:type="gramEnd"/>
      <w:r w:rsidRPr="0083306B">
        <w:rPr>
          <w:rFonts w:ascii="Times New Roman" w:eastAsia="Times New Roman" w:hAnsi="Times New Roman" w:cs="Times New Roman"/>
          <w:color w:val="000000"/>
          <w:sz w:val="24"/>
          <w:szCs w:val="24"/>
          <w:lang w:eastAsia="ru-RU"/>
        </w:rPr>
        <w:t xml:space="preserve"> закупкии заключаются Заказчиком, если иное не предусмотрено настоящим Положением.</w:t>
      </w:r>
    </w:p>
    <w:p w:rsidR="0083306B" w:rsidRPr="0083306B" w:rsidRDefault="0083306B" w:rsidP="0083306B">
      <w:pPr>
        <w:shd w:val="clear" w:color="auto" w:fill="FFFFFF"/>
        <w:tabs>
          <w:tab w:val="left" w:pos="708"/>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2.2.2. Передача функций и полномочий по закупочной деятельности осуществляется на основании договора или соглашения между Заказчиком и Уполномоченным органом.</w:t>
      </w:r>
    </w:p>
    <w:p w:rsidR="0083306B" w:rsidRPr="0083306B" w:rsidRDefault="0083306B" w:rsidP="0083306B">
      <w:pPr>
        <w:shd w:val="clear" w:color="auto" w:fill="FFFFFF"/>
        <w:tabs>
          <w:tab w:val="left" w:pos="1701"/>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2.2.3. Уполномоченный орган проводит закупочные процедуры в случаях:</w:t>
      </w:r>
    </w:p>
    <w:p w:rsidR="0083306B" w:rsidRPr="0083306B" w:rsidRDefault="0083306B" w:rsidP="0083306B">
      <w:pPr>
        <w:shd w:val="clear" w:color="auto" w:fill="FFFFFF"/>
        <w:tabs>
          <w:tab w:val="num" w:pos="0"/>
          <w:tab w:val="left" w:pos="1276"/>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Если закупаемая продукция включена в перечень централизованно закупаемой продукции, утвержденный приказом начальника МУ «Управление образования администрации Кудымкарского муниципального района»;</w:t>
      </w:r>
    </w:p>
    <w:p w:rsidR="0083306B" w:rsidRPr="0083306B" w:rsidRDefault="0083306B" w:rsidP="0083306B">
      <w:pPr>
        <w:shd w:val="clear" w:color="auto" w:fill="FFFFFF"/>
        <w:tabs>
          <w:tab w:val="num" w:pos="0"/>
          <w:tab w:val="left" w:pos="1276"/>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Иных случаях, предусмотренных договором с Заказчиком.</w:t>
      </w:r>
    </w:p>
    <w:p w:rsidR="0083306B" w:rsidRPr="0083306B" w:rsidRDefault="0083306B" w:rsidP="0083306B">
      <w:pPr>
        <w:shd w:val="clear" w:color="auto" w:fill="FFFFFF"/>
        <w:tabs>
          <w:tab w:val="left" w:pos="1276"/>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2.2.4. Уполномоченный орган проводит закупочные процедуры в соответствии с настоящим Положением, при этом сторонами заключаемого договора являются Заказчик и участник закупки.</w:t>
      </w:r>
    </w:p>
    <w:p w:rsidR="0083306B" w:rsidRPr="0083306B" w:rsidRDefault="0083306B" w:rsidP="0083306B">
      <w:pPr>
        <w:shd w:val="clear" w:color="auto" w:fill="FFFFFF"/>
        <w:tabs>
          <w:tab w:val="left" w:pos="1276"/>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2.2.5. Уполномоченный орган определяется приказом начальника МУ «Управление образования администрации Кудымкарского муниципального района».</w:t>
      </w:r>
    </w:p>
    <w:p w:rsidR="0083306B" w:rsidRPr="0083306B" w:rsidRDefault="0083306B" w:rsidP="0083306B">
      <w:pPr>
        <w:shd w:val="clear" w:color="auto" w:fill="FFFFFF"/>
        <w:tabs>
          <w:tab w:val="num" w:pos="0"/>
          <w:tab w:val="left" w:pos="1276"/>
        </w:tabs>
        <w:spacing w:before="120" w:after="0" w:line="240" w:lineRule="auto"/>
        <w:ind w:left="1287" w:hanging="72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4"/>
          <w:szCs w:val="24"/>
          <w:lang w:eastAsia="ru-RU"/>
        </w:rPr>
        <w:t>2.3.</w:t>
      </w:r>
      <w:r w:rsidRPr="0083306B">
        <w:rPr>
          <w:rFonts w:ascii="Times New Roman" w:eastAsia="Times New Roman" w:hAnsi="Times New Roman" w:cs="Times New Roman"/>
          <w:b/>
          <w:color w:val="000000"/>
          <w:sz w:val="14"/>
          <w:szCs w:val="14"/>
          <w:lang w:eastAsia="ru-RU"/>
        </w:rPr>
        <w:t xml:space="preserve">            </w:t>
      </w:r>
      <w:r w:rsidRPr="0083306B">
        <w:rPr>
          <w:rFonts w:ascii="Times New Roman" w:eastAsia="Times New Roman" w:hAnsi="Times New Roman" w:cs="Times New Roman"/>
          <w:b/>
          <w:color w:val="000000"/>
          <w:sz w:val="24"/>
          <w:szCs w:val="24"/>
          <w:lang w:eastAsia="ru-RU"/>
        </w:rPr>
        <w:t>Закупочная комиссия.</w:t>
      </w:r>
    </w:p>
    <w:p w:rsidR="0083306B" w:rsidRPr="0083306B" w:rsidRDefault="0083306B" w:rsidP="0083306B">
      <w:pPr>
        <w:shd w:val="clear" w:color="auto" w:fill="FFFFFF"/>
        <w:tabs>
          <w:tab w:val="left" w:pos="1701"/>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2.3.1.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w:t>
      </w:r>
      <w:proofErr w:type="gramStart"/>
      <w:r w:rsidRPr="0083306B">
        <w:rPr>
          <w:rFonts w:ascii="Times New Roman" w:eastAsia="Times New Roman" w:hAnsi="Times New Roman" w:cs="Times New Roman"/>
          <w:color w:val="000000"/>
          <w:sz w:val="24"/>
          <w:szCs w:val="24"/>
          <w:lang w:eastAsia="ru-RU"/>
        </w:rPr>
        <w:t>могут</w:t>
      </w:r>
      <w:proofErr w:type="gramEnd"/>
      <w:r w:rsidRPr="0083306B">
        <w:rPr>
          <w:rFonts w:ascii="Times New Roman" w:eastAsia="Times New Roman" w:hAnsi="Times New Roman" w:cs="Times New Roman"/>
          <w:color w:val="000000"/>
          <w:sz w:val="24"/>
          <w:szCs w:val="24"/>
          <w:lang w:eastAsia="ru-RU"/>
        </w:rPr>
        <w:t xml:space="preserve"> входит члены, не являющиеся штатными сотрудниками Заказчика.</w:t>
      </w:r>
    </w:p>
    <w:p w:rsidR="0083306B" w:rsidRPr="0083306B" w:rsidRDefault="0083306B" w:rsidP="0083306B">
      <w:pPr>
        <w:tabs>
          <w:tab w:val="left" w:pos="540"/>
          <w:tab w:val="left" w:pos="900"/>
        </w:tabs>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2.3.2.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по закупкам в Российской Федерации извещения о закупке и документации о закупке или до направления приглашений принять участие в закрытых закупках и оформляется приказом.</w:t>
      </w:r>
    </w:p>
    <w:p w:rsidR="0083306B" w:rsidRPr="0083306B" w:rsidRDefault="0083306B" w:rsidP="0083306B">
      <w:pPr>
        <w:tabs>
          <w:tab w:val="left" w:pos="540"/>
          <w:tab w:val="left" w:pos="900"/>
        </w:tabs>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2.3.3.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83306B" w:rsidRPr="0083306B" w:rsidRDefault="0083306B" w:rsidP="0083306B">
      <w:pPr>
        <w:tabs>
          <w:tab w:val="left" w:pos="540"/>
          <w:tab w:val="left" w:pos="900"/>
        </w:tabs>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2.3.4. </w:t>
      </w:r>
      <w:proofErr w:type="gramStart"/>
      <w:r w:rsidRPr="0083306B">
        <w:rPr>
          <w:rFonts w:ascii="Times New Roman" w:eastAsia="Times New Roman" w:hAnsi="Times New Roman" w:cs="Times New Roman"/>
          <w:color w:val="000000"/>
          <w:sz w:val="20"/>
          <w:szCs w:val="20"/>
          <w:lang w:eastAsia="ru-RU"/>
        </w:rPr>
        <w:t>В состав закупочной комиссии не должны включаться лица, лично заинтересованные в результатах закупки (в том числе сотрудники и учредители участников закупки,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83306B">
        <w:rPr>
          <w:rFonts w:ascii="Times New Roman" w:eastAsia="Times New Roman" w:hAnsi="Times New Roman" w:cs="Times New Roman"/>
          <w:color w:val="000000"/>
          <w:sz w:val="20"/>
          <w:szCs w:val="20"/>
          <w:lang w:eastAsia="ru-RU"/>
        </w:rPr>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83306B" w:rsidRPr="0083306B" w:rsidRDefault="0083306B" w:rsidP="0083306B">
      <w:pPr>
        <w:shd w:val="clear" w:color="auto" w:fill="FFFFFF"/>
        <w:tabs>
          <w:tab w:val="left" w:pos="1701"/>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2.3.5. Функциями Закупочной комиссии являются:</w:t>
      </w:r>
    </w:p>
    <w:p w:rsidR="0083306B" w:rsidRPr="0083306B" w:rsidRDefault="0083306B" w:rsidP="0083306B">
      <w:pPr>
        <w:tabs>
          <w:tab w:val="left" w:pos="-1985"/>
          <w:tab w:val="left" w:pos="0"/>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 xml:space="preserve">Рассмотрение, оценка и сопоставление заявок и предложений участников закупки, квалификационных данных участников закупки, признание заявок и предложений </w:t>
      </w:r>
      <w:proofErr w:type="gramStart"/>
      <w:r w:rsidRPr="0083306B">
        <w:rPr>
          <w:rFonts w:ascii="Times New Roman" w:eastAsia="Times New Roman" w:hAnsi="Times New Roman" w:cs="Times New Roman"/>
          <w:color w:val="000000"/>
          <w:sz w:val="24"/>
          <w:szCs w:val="24"/>
          <w:lang w:eastAsia="ru-RU"/>
        </w:rPr>
        <w:t>соответствующими</w:t>
      </w:r>
      <w:proofErr w:type="gramEnd"/>
      <w:r w:rsidRPr="0083306B">
        <w:rPr>
          <w:rFonts w:ascii="Times New Roman" w:eastAsia="Times New Roman" w:hAnsi="Times New Roman" w:cs="Times New Roman"/>
          <w:color w:val="000000"/>
          <w:sz w:val="24"/>
          <w:szCs w:val="24"/>
          <w:lang w:eastAsia="ru-RU"/>
        </w:rPr>
        <w:t xml:space="preserve"> или несоответствующими требованиям закупочной документации;</w:t>
      </w:r>
    </w:p>
    <w:p w:rsidR="0083306B" w:rsidRPr="0083306B" w:rsidRDefault="0083306B" w:rsidP="0083306B">
      <w:pPr>
        <w:tabs>
          <w:tab w:val="left" w:pos="-1985"/>
          <w:tab w:val="left" w:pos="0"/>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Принятие решений о выборе участника закупки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83306B" w:rsidRPr="0083306B" w:rsidRDefault="0083306B" w:rsidP="0083306B">
      <w:pPr>
        <w:tabs>
          <w:tab w:val="left" w:pos="-1985"/>
          <w:tab w:val="left" w:pos="0"/>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Принятие иных решений и осуществление иных полномочий, связанных с исполнением требований настоящего Положения.</w:t>
      </w:r>
    </w:p>
    <w:p w:rsidR="0083306B" w:rsidRPr="0083306B" w:rsidRDefault="0083306B" w:rsidP="0083306B">
      <w:pPr>
        <w:tabs>
          <w:tab w:val="left" w:pos="0"/>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2.3.6. Закупочная комиссия обязана выполнять процедуры выбора Заказчиком участника закупки для закупки продукции, обеспечивая максимальную экономичность и эффективность закупок, открытость процедуры выбора участника закупки, содействие объективности и беспристрастности, соблюдение требований настоящего Положения.</w:t>
      </w:r>
    </w:p>
    <w:p w:rsidR="0083306B" w:rsidRPr="0083306B" w:rsidRDefault="0083306B" w:rsidP="0083306B">
      <w:pPr>
        <w:tabs>
          <w:tab w:val="left" w:pos="0"/>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2.3.7. Закупочная комиссия имеет право:</w:t>
      </w:r>
    </w:p>
    <w:p w:rsidR="0083306B" w:rsidRPr="0083306B" w:rsidRDefault="0083306B" w:rsidP="0083306B">
      <w:pPr>
        <w:tabs>
          <w:tab w:val="num" w:pos="0"/>
          <w:tab w:val="left" w:pos="567"/>
          <w:tab w:val="left" w:pos="709"/>
          <w:tab w:val="left" w:pos="1134"/>
        </w:tabs>
        <w:spacing w:before="120" w:after="0" w:line="240" w:lineRule="auto"/>
        <w:ind w:left="92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3306B" w:rsidRPr="0083306B" w:rsidRDefault="0083306B" w:rsidP="0083306B">
      <w:pPr>
        <w:tabs>
          <w:tab w:val="left" w:pos="0"/>
          <w:tab w:val="left" w:pos="709"/>
          <w:tab w:val="left" w:pos="1134"/>
        </w:tabs>
        <w:spacing w:before="120" w:after="0" w:line="240" w:lineRule="auto"/>
        <w:ind w:left="92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Направлять конкурсные заявки и иные предложения участников закупки для подготовки экспертных заключений и устанавливать обязательные для исполнения сроки предоставления заключений;</w:t>
      </w:r>
    </w:p>
    <w:p w:rsidR="0083306B" w:rsidRPr="0083306B" w:rsidRDefault="0083306B" w:rsidP="0083306B">
      <w:pPr>
        <w:tabs>
          <w:tab w:val="left" w:pos="0"/>
          <w:tab w:val="left" w:pos="709"/>
          <w:tab w:val="left" w:pos="1134"/>
        </w:tabs>
        <w:spacing w:before="120" w:after="0" w:line="240" w:lineRule="auto"/>
        <w:ind w:left="92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Получать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83306B" w:rsidRPr="0083306B" w:rsidRDefault="0083306B" w:rsidP="0083306B">
      <w:pPr>
        <w:tabs>
          <w:tab w:val="left" w:pos="0"/>
          <w:tab w:val="left" w:pos="709"/>
          <w:tab w:val="left" w:pos="1134"/>
        </w:tabs>
        <w:spacing w:before="120" w:after="0" w:line="240" w:lineRule="auto"/>
        <w:ind w:left="92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Осуществлять иные полномочия, предусмотренные настоящим Положением и иными внутренними нормативными документами Заказчика.</w:t>
      </w:r>
    </w:p>
    <w:p w:rsidR="0083306B" w:rsidRPr="0083306B" w:rsidRDefault="0083306B" w:rsidP="0083306B">
      <w:pPr>
        <w:tabs>
          <w:tab w:val="left" w:pos="0"/>
          <w:tab w:val="left" w:pos="709"/>
          <w:tab w:val="left" w:pos="1134"/>
          <w:tab w:val="num" w:pos="1440"/>
        </w:tabs>
        <w:spacing w:before="120" w:after="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2.3.8.</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Закупочная комиссия принимает решения во время проведения заседания.</w:t>
      </w:r>
    </w:p>
    <w:p w:rsidR="0083306B" w:rsidRPr="0083306B" w:rsidRDefault="0083306B" w:rsidP="0083306B">
      <w:pPr>
        <w:shd w:val="clear" w:color="auto" w:fill="FFFFFF"/>
        <w:tabs>
          <w:tab w:val="left" w:pos="1701"/>
        </w:tabs>
        <w:spacing w:before="120" w:after="30" w:line="240" w:lineRule="auto"/>
        <w:ind w:firstLine="55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       2.3.9.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2.3.10.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2.3.11. Члены Закупочной комиссии с правом решающего голоса выражают свое мнение словами «за» или «против». Воздержание при голосовании не допускается.</w:t>
      </w:r>
    </w:p>
    <w:p w:rsidR="0083306B" w:rsidRPr="0083306B" w:rsidRDefault="0083306B" w:rsidP="0083306B">
      <w:pPr>
        <w:tabs>
          <w:tab w:val="left" w:pos="1276"/>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2.3.13.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3306B" w:rsidRPr="0083306B" w:rsidRDefault="0083306B" w:rsidP="0083306B">
      <w:pPr>
        <w:tabs>
          <w:tab w:val="left" w:pos="1276"/>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2.3.14.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3306B" w:rsidRPr="0083306B" w:rsidRDefault="0083306B" w:rsidP="0083306B">
      <w:pPr>
        <w:tabs>
          <w:tab w:val="left" w:pos="1276"/>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2.3.15.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Если член комиссии голосует «против», он направляет свои возражения ответственному секретарю Закупочной комиссии для доведения их до сведения всех членов комиссии.</w:t>
      </w:r>
    </w:p>
    <w:p w:rsidR="0083306B" w:rsidRPr="0083306B" w:rsidRDefault="0083306B" w:rsidP="0083306B">
      <w:pPr>
        <w:tabs>
          <w:tab w:val="num" w:pos="0"/>
        </w:tabs>
        <w:spacing w:before="120" w:after="0" w:line="240" w:lineRule="auto"/>
        <w:ind w:left="1287" w:hanging="72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2.4.</w:t>
      </w:r>
      <w:r w:rsidRPr="0083306B">
        <w:rPr>
          <w:rFonts w:ascii="Times New Roman" w:eastAsia="Times New Roman" w:hAnsi="Times New Roman" w:cs="Times New Roman"/>
          <w:b/>
          <w:color w:val="000000"/>
          <w:sz w:val="14"/>
          <w:szCs w:val="14"/>
          <w:lang w:eastAsia="ru-RU"/>
        </w:rPr>
        <w:t xml:space="preserve">            </w:t>
      </w:r>
      <w:r w:rsidRPr="0083306B">
        <w:rPr>
          <w:rFonts w:ascii="Times New Roman" w:eastAsia="Times New Roman" w:hAnsi="Times New Roman" w:cs="Times New Roman"/>
          <w:b/>
          <w:color w:val="000000"/>
          <w:sz w:val="20"/>
          <w:szCs w:val="20"/>
          <w:lang w:eastAsia="ru-RU"/>
        </w:rPr>
        <w:t>Специализированная организация.</w:t>
      </w:r>
    </w:p>
    <w:p w:rsidR="0083306B" w:rsidRPr="0083306B" w:rsidRDefault="0083306B" w:rsidP="0083306B">
      <w:pPr>
        <w:spacing w:before="120" w:after="30" w:line="240" w:lineRule="auto"/>
        <w:ind w:firstLine="55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2.4.1.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83306B" w:rsidRPr="0083306B" w:rsidRDefault="0083306B" w:rsidP="0083306B">
      <w:pPr>
        <w:shd w:val="clear" w:color="auto" w:fill="FFFFFF"/>
        <w:tabs>
          <w:tab w:val="left" w:pos="708"/>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       2.4.2.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w:t>
      </w:r>
      <w:proofErr w:type="gramStart"/>
      <w:r w:rsidRPr="0083306B">
        <w:rPr>
          <w:rFonts w:ascii="Times New Roman" w:eastAsia="Times New Roman" w:hAnsi="Times New Roman" w:cs="Times New Roman"/>
          <w:color w:val="000000"/>
          <w:sz w:val="24"/>
          <w:szCs w:val="24"/>
          <w:lang w:eastAsia="ru-RU"/>
        </w:rPr>
        <w:t>с</w:t>
      </w:r>
      <w:proofErr w:type="gramEnd"/>
      <w:r w:rsidRPr="0083306B">
        <w:rPr>
          <w:rFonts w:ascii="Times New Roman" w:eastAsia="Times New Roman" w:hAnsi="Times New Roman" w:cs="Times New Roman"/>
          <w:color w:val="000000"/>
          <w:sz w:val="24"/>
          <w:szCs w:val="24"/>
          <w:lang w:eastAsia="ru-RU"/>
        </w:rPr>
        <w:t xml:space="preserve"> участникам закупкии.</w:t>
      </w:r>
    </w:p>
    <w:p w:rsidR="0083306B" w:rsidRPr="0083306B" w:rsidRDefault="0083306B" w:rsidP="0083306B">
      <w:pPr>
        <w:shd w:val="clear" w:color="auto" w:fill="FFFFFF"/>
        <w:tabs>
          <w:tab w:val="left" w:pos="708"/>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5" w:name="_toc146"/>
      <w:bookmarkEnd w:id="5"/>
      <w:r w:rsidRPr="0083306B">
        <w:rPr>
          <w:rFonts w:ascii="Times New Roman" w:eastAsia="Times New Roman" w:hAnsi="Times New Roman" w:cs="Times New Roman"/>
          <w:b/>
          <w:bCs/>
          <w:color w:val="000000"/>
          <w:kern w:val="36"/>
          <w:sz w:val="24"/>
          <w:szCs w:val="24"/>
          <w:lang w:eastAsia="ru-RU"/>
        </w:rPr>
        <w:t>Глава 3. Информационное обеспечение закупочной деятельности</w:t>
      </w:r>
      <w:r w:rsidRPr="0083306B">
        <w:rPr>
          <w:rFonts w:ascii="Times New Roman" w:eastAsia="Times New Roman" w:hAnsi="Times New Roman" w:cs="Times New Roman"/>
          <w:b/>
          <w:bCs/>
          <w:color w:val="000000"/>
          <w:kern w:val="36"/>
          <w:sz w:val="24"/>
          <w:szCs w:val="24"/>
          <w:lang w:eastAsia="ru-RU"/>
        </w:rPr>
        <w:tab/>
      </w:r>
    </w:p>
    <w:p w:rsidR="0083306B" w:rsidRPr="0083306B" w:rsidRDefault="0083306B" w:rsidP="0083306B">
      <w:pPr>
        <w:tabs>
          <w:tab w:val="left" w:pos="284"/>
          <w:tab w:val="left" w:pos="567"/>
          <w:tab w:val="left" w:pos="709"/>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3.1. Официальным источником размещения информации о закупках Заказчика является сайт в информационно-телекоммуникационной сети «Интернет» </w:t>
      </w:r>
      <w:hyperlink r:id="rId27" w:history="1">
        <w:r w:rsidRPr="0083306B">
          <w:rPr>
            <w:rFonts w:ascii="Times New Roman" w:eastAsia="Times New Roman" w:hAnsi="Times New Roman" w:cs="Times New Roman"/>
            <w:b/>
            <w:bCs/>
            <w:color w:val="6078AC"/>
            <w:sz w:val="20"/>
            <w:szCs w:val="20"/>
            <w:u w:val="single"/>
            <w:lang w:eastAsia="ru-RU"/>
          </w:rPr>
          <w:t>http://gurino-school.edusite.ru/</w:t>
        </w:r>
      </w:hyperlink>
      <w:r w:rsidRPr="0083306B">
        <w:rPr>
          <w:rFonts w:ascii="Times New Roman" w:eastAsia="Times New Roman" w:hAnsi="Times New Roman" w:cs="Times New Roman"/>
          <w:color w:val="000000"/>
          <w:sz w:val="24"/>
          <w:szCs w:val="24"/>
          <w:lang w:eastAsia="ru-RU"/>
        </w:rPr>
        <w:t xml:space="preserve"> (далее - сайт Заказчика).</w:t>
      </w:r>
    </w:p>
    <w:p w:rsidR="0083306B" w:rsidRPr="0083306B" w:rsidRDefault="0083306B" w:rsidP="0083306B">
      <w:pPr>
        <w:tabs>
          <w:tab w:val="left" w:pos="284"/>
          <w:tab w:val="left" w:pos="567"/>
          <w:tab w:val="left" w:pos="709"/>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3.2. На сайте Заказчика размещаются документы и сведения, предусмотренные настоящим Положением, в том числе:</w:t>
      </w:r>
    </w:p>
    <w:p w:rsidR="0083306B" w:rsidRPr="0083306B" w:rsidRDefault="0083306B" w:rsidP="0083306B">
      <w:pPr>
        <w:tabs>
          <w:tab w:val="num" w:pos="0"/>
          <w:tab w:val="left" w:pos="2837"/>
          <w:tab w:val="left" w:pos="3120"/>
        </w:tabs>
        <w:spacing w:before="120" w:after="0" w:line="240" w:lineRule="auto"/>
        <w:ind w:left="851" w:hanging="42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Настоящее Положение, изменения, вносимые в указанное Положение, размещаемые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8" w:history="1">
        <w:r w:rsidRPr="0083306B">
          <w:rPr>
            <w:rFonts w:ascii="Times New Roman" w:eastAsia="Times New Roman" w:hAnsi="Times New Roman" w:cs="Times New Roman"/>
            <w:b/>
            <w:bCs/>
            <w:color w:val="6078AC"/>
            <w:sz w:val="20"/>
            <w:szCs w:val="20"/>
            <w:u w:val="single"/>
            <w:lang w:eastAsia="ru-RU"/>
          </w:rPr>
          <w:t>www.zakupki.gov.ru</w:t>
        </w:r>
      </w:hyperlink>
      <w:r w:rsidRPr="0083306B">
        <w:rPr>
          <w:rFonts w:ascii="Times New Roman" w:eastAsia="Times New Roman" w:hAnsi="Times New Roman" w:cs="Times New Roman"/>
          <w:color w:val="000000"/>
          <w:sz w:val="24"/>
          <w:szCs w:val="24"/>
          <w:lang w:eastAsia="ru-RU"/>
        </w:rPr>
        <w:t>) (далее — официальный сайт, в течение пятнадцати дней со дня их утверждения;</w:t>
      </w:r>
    </w:p>
    <w:p w:rsidR="0083306B" w:rsidRPr="0083306B" w:rsidRDefault="0083306B" w:rsidP="00644BD8">
      <w:pPr>
        <w:tabs>
          <w:tab w:val="num" w:pos="0"/>
          <w:tab w:val="left" w:pos="2837"/>
          <w:tab w:val="left" w:pos="3120"/>
        </w:tabs>
        <w:spacing w:before="120" w:after="0" w:line="240" w:lineRule="auto"/>
        <w:ind w:left="851"/>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w:t>
      </w:r>
      <w:r w:rsidR="00644BD8">
        <w:rPr>
          <w:rFonts w:ascii="Times New Roman" w:eastAsia="Times New Roman" w:hAnsi="Times New Roman" w:cs="Times New Roman"/>
          <w:color w:val="000000"/>
          <w:sz w:val="14"/>
          <w:szCs w:val="14"/>
          <w:lang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Извещения о закупках, документации о закупке, проекты договоров, заключаемых по результатам закупочных процедур;</w:t>
      </w:r>
    </w:p>
    <w:p w:rsidR="0083306B" w:rsidRPr="0083306B" w:rsidRDefault="0083306B" w:rsidP="00644BD8">
      <w:pPr>
        <w:tabs>
          <w:tab w:val="num" w:pos="0"/>
          <w:tab w:val="left" w:pos="2837"/>
          <w:tab w:val="left" w:pos="3120"/>
        </w:tabs>
        <w:spacing w:before="120" w:after="0" w:line="240" w:lineRule="auto"/>
        <w:ind w:left="851"/>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Изменения в извещениях о закупках и в документациях о закупке;</w:t>
      </w:r>
    </w:p>
    <w:p w:rsidR="0083306B" w:rsidRPr="0083306B" w:rsidRDefault="0083306B" w:rsidP="00644BD8">
      <w:pPr>
        <w:tabs>
          <w:tab w:val="num" w:pos="0"/>
          <w:tab w:val="left" w:pos="2837"/>
          <w:tab w:val="left" w:pos="3120"/>
        </w:tabs>
        <w:spacing w:before="120" w:after="0" w:line="240" w:lineRule="auto"/>
        <w:ind w:left="851"/>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4)</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24"/>
          <w:szCs w:val="24"/>
          <w:lang w:eastAsia="ru-RU"/>
        </w:rPr>
        <w:t>Разъяснения документации о закупке;</w:t>
      </w:r>
    </w:p>
    <w:p w:rsidR="0083306B" w:rsidRPr="0083306B" w:rsidRDefault="0083306B" w:rsidP="00644BD8">
      <w:pPr>
        <w:tabs>
          <w:tab w:val="num" w:pos="0"/>
          <w:tab w:val="left" w:pos="2837"/>
          <w:tab w:val="left" w:pos="3120"/>
        </w:tabs>
        <w:spacing w:before="120" w:after="0" w:line="240" w:lineRule="auto"/>
        <w:ind w:left="851"/>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5)</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Протоколы, составляемые в ходе проведения закупочных процедур;</w:t>
      </w:r>
    </w:p>
    <w:p w:rsidR="0083306B" w:rsidRPr="0083306B" w:rsidRDefault="0083306B" w:rsidP="00644BD8">
      <w:pPr>
        <w:tabs>
          <w:tab w:val="num" w:pos="0"/>
          <w:tab w:val="left" w:pos="2837"/>
          <w:tab w:val="left" w:pos="3120"/>
        </w:tabs>
        <w:spacing w:before="120" w:after="0" w:line="240" w:lineRule="auto"/>
        <w:ind w:left="851"/>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6)</w:t>
      </w:r>
      <w:r w:rsidRPr="0083306B">
        <w:rPr>
          <w:rFonts w:ascii="Times New Roman" w:eastAsia="Times New Roman" w:hAnsi="Times New Roman" w:cs="Times New Roman"/>
          <w:color w:val="000000"/>
          <w:sz w:val="14"/>
          <w:szCs w:val="14"/>
          <w:lang w:eastAsia="ru-RU"/>
        </w:rPr>
        <w:t>   </w:t>
      </w:r>
      <w:r w:rsidRPr="0083306B">
        <w:rPr>
          <w:rFonts w:ascii="Times New Roman" w:eastAsia="Times New Roman" w:hAnsi="Times New Roman" w:cs="Times New Roman"/>
          <w:color w:val="000000"/>
          <w:sz w:val="24"/>
          <w:szCs w:val="24"/>
          <w:lang w:eastAsia="ru-RU"/>
        </w:rPr>
        <w:t>Годовой план закупки товаров, работ, услуг;</w:t>
      </w:r>
    </w:p>
    <w:p w:rsidR="0083306B" w:rsidRPr="0083306B" w:rsidRDefault="0083306B" w:rsidP="00644BD8">
      <w:pPr>
        <w:tabs>
          <w:tab w:val="num" w:pos="0"/>
          <w:tab w:val="left" w:pos="2837"/>
          <w:tab w:val="left" w:pos="3120"/>
        </w:tabs>
        <w:spacing w:before="120" w:after="0" w:line="240" w:lineRule="auto"/>
        <w:ind w:left="851"/>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7)</w:t>
      </w:r>
      <w:r w:rsidR="00644BD8">
        <w:rPr>
          <w:rFonts w:ascii="Times New Roman" w:eastAsia="Times New Roman" w:hAnsi="Times New Roman" w:cs="Times New Roman"/>
          <w:color w:val="000000"/>
          <w:sz w:val="14"/>
          <w:szCs w:val="14"/>
          <w:lang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Пятилетний план закупки инновационной продукции, высокотехнологичной продукции, лекарственных средств;</w:t>
      </w:r>
    </w:p>
    <w:p w:rsidR="0083306B" w:rsidRPr="0083306B" w:rsidRDefault="0083306B" w:rsidP="00644BD8">
      <w:pPr>
        <w:tabs>
          <w:tab w:val="num" w:pos="0"/>
          <w:tab w:val="left" w:pos="2837"/>
          <w:tab w:val="left" w:pos="3120"/>
        </w:tabs>
        <w:spacing w:before="120" w:after="0" w:line="240" w:lineRule="auto"/>
        <w:ind w:left="851"/>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8)</w:t>
      </w:r>
      <w:r w:rsidR="00644BD8">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Документации квалификационного отбора.</w:t>
      </w:r>
    </w:p>
    <w:p w:rsidR="0083306B" w:rsidRPr="0083306B" w:rsidRDefault="0083306B" w:rsidP="0083306B">
      <w:pPr>
        <w:tabs>
          <w:tab w:val="left" w:pos="426"/>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3.3. Привлечение участников закупки к участию в закупочных процедурах осуществляется посредством размещения информации о проводимых закупочных процедурах и потребностях Заказчика на сайте Заказчика, официальном сайте, иных сайтах и средствах массовой информации, а так же адресными приглашениями, направляемыми по электронной почте или при помощи иных сре</w:t>
      </w:r>
      <w:proofErr w:type="gramStart"/>
      <w:r w:rsidRPr="0083306B">
        <w:rPr>
          <w:rFonts w:ascii="Times New Roman" w:eastAsia="Times New Roman" w:hAnsi="Times New Roman" w:cs="Times New Roman"/>
          <w:color w:val="000000"/>
          <w:sz w:val="24"/>
          <w:szCs w:val="24"/>
          <w:lang w:eastAsia="ru-RU"/>
        </w:rPr>
        <w:t>дств св</w:t>
      </w:r>
      <w:proofErr w:type="gramEnd"/>
      <w:r w:rsidRPr="0083306B">
        <w:rPr>
          <w:rFonts w:ascii="Times New Roman" w:eastAsia="Times New Roman" w:hAnsi="Times New Roman" w:cs="Times New Roman"/>
          <w:color w:val="000000"/>
          <w:sz w:val="24"/>
          <w:szCs w:val="24"/>
          <w:lang w:eastAsia="ru-RU"/>
        </w:rPr>
        <w:t>язи. При этом адресное приглашение не может быть направлено ранее размещения извещения о закупке на сайте Заказчика.</w:t>
      </w:r>
    </w:p>
    <w:p w:rsidR="0083306B" w:rsidRPr="0083306B" w:rsidRDefault="0083306B" w:rsidP="0083306B">
      <w:pPr>
        <w:tabs>
          <w:tab w:val="left" w:pos="426"/>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3.4. Протоколы, составляемые в ходе закупки, размещаются заказчиком на  сайте Заказчика не позднее чем через три дня со дня подписания таких протоколов.</w:t>
      </w:r>
    </w:p>
    <w:p w:rsidR="0083306B" w:rsidRPr="0083306B" w:rsidRDefault="0083306B" w:rsidP="0083306B">
      <w:pPr>
        <w:tabs>
          <w:tab w:val="left" w:pos="426"/>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3.5. Информация, предусмотренная п. 3.2.-3.6.,  за исключением пп. 8 п. 3.2. настоящего Положения, так же размещается на официальном сайте в те же сроки, что и на сайте Заказчика.</w:t>
      </w:r>
    </w:p>
    <w:p w:rsidR="0083306B" w:rsidRPr="0083306B" w:rsidRDefault="0083306B" w:rsidP="0083306B">
      <w:pPr>
        <w:tabs>
          <w:tab w:val="left" w:pos="284"/>
          <w:tab w:val="left" w:pos="567"/>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3.6. Сведения, размещаемые на официальном сайте и на сайте Заказчика должны соответствовать друг другу.</w:t>
      </w:r>
    </w:p>
    <w:p w:rsidR="0083306B" w:rsidRPr="0083306B" w:rsidRDefault="0083306B" w:rsidP="0083306B">
      <w:pPr>
        <w:tabs>
          <w:tab w:val="left" w:pos="284"/>
          <w:tab w:val="left" w:pos="567"/>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3.7. Документы и сведения, размещенные на официальном сайте и на сайте Заказчика в соответствии с настоящим Положением, должны быть доступны для ознакомления без взимания платы.</w:t>
      </w:r>
    </w:p>
    <w:p w:rsidR="0083306B" w:rsidRPr="0083306B" w:rsidRDefault="0083306B" w:rsidP="0083306B">
      <w:pPr>
        <w:tabs>
          <w:tab w:val="left" w:pos="284"/>
          <w:tab w:val="left" w:pos="567"/>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3.10. </w:t>
      </w:r>
      <w:proofErr w:type="gramStart"/>
      <w:r w:rsidRPr="0083306B">
        <w:rPr>
          <w:rFonts w:ascii="Times New Roman" w:eastAsia="Times New Roman" w:hAnsi="Times New Roman" w:cs="Times New Roman"/>
          <w:color w:val="000000"/>
          <w:sz w:val="24"/>
          <w:szCs w:val="24"/>
          <w:lang w:eastAsia="ru-RU"/>
        </w:rPr>
        <w:t>Не подлежат размещению на официальном сайте и сайте Заказчика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сто тысяч рублей.</w:t>
      </w:r>
      <w:proofErr w:type="gramEnd"/>
    </w:p>
    <w:p w:rsidR="0083306B" w:rsidRPr="0083306B" w:rsidRDefault="0083306B" w:rsidP="0083306B">
      <w:pPr>
        <w:tabs>
          <w:tab w:val="left" w:pos="284"/>
          <w:tab w:val="left" w:pos="567"/>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3.11. Заказчик не позднее 10-го числа месяца, следующего за отчетным месяцем, размещает на официальном сайте и сайте Заказчика:</w:t>
      </w:r>
    </w:p>
    <w:p w:rsidR="0083306B" w:rsidRPr="0083306B" w:rsidRDefault="0083306B" w:rsidP="0083306B">
      <w:pPr>
        <w:tabs>
          <w:tab w:val="left" w:pos="284"/>
          <w:tab w:val="left" w:pos="567"/>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83306B" w:rsidRPr="0083306B" w:rsidRDefault="0083306B" w:rsidP="0083306B">
      <w:pPr>
        <w:tabs>
          <w:tab w:val="left" w:pos="284"/>
          <w:tab w:val="left" w:pos="567"/>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2) сведения о количестве и об общей стоимости договоров, заключенных заказчиком по результатам закупки у единственного участника закупки (исполнителя, подрядчика);</w:t>
      </w:r>
    </w:p>
    <w:p w:rsidR="0083306B" w:rsidRPr="0083306B" w:rsidRDefault="0083306B" w:rsidP="0083306B">
      <w:pPr>
        <w:tabs>
          <w:tab w:val="left" w:pos="284"/>
          <w:tab w:val="left" w:pos="567"/>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83306B" w:rsidRPr="0083306B" w:rsidRDefault="0083306B" w:rsidP="0083306B">
      <w:pPr>
        <w:tabs>
          <w:tab w:val="left" w:pos="284"/>
          <w:tab w:val="left" w:pos="567"/>
          <w:tab w:val="right" w:leader="dot" w:pos="9356"/>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6" w:name="_toc168"/>
      <w:bookmarkEnd w:id="6"/>
      <w:r w:rsidRPr="0083306B">
        <w:rPr>
          <w:rFonts w:ascii="Times New Roman" w:eastAsia="Times New Roman" w:hAnsi="Times New Roman" w:cs="Times New Roman"/>
          <w:b/>
          <w:bCs/>
          <w:color w:val="000000"/>
          <w:kern w:val="36"/>
          <w:sz w:val="24"/>
          <w:szCs w:val="24"/>
          <w:lang w:eastAsia="ru-RU"/>
        </w:rPr>
        <w:t>Глава 4. Планирование и отчетность</w:t>
      </w:r>
    </w:p>
    <w:p w:rsidR="0083306B" w:rsidRPr="0083306B" w:rsidRDefault="0083306B" w:rsidP="0083306B">
      <w:pPr>
        <w:tabs>
          <w:tab w:val="num" w:pos="1080"/>
        </w:tabs>
        <w:spacing w:before="120" w:after="0" w:line="240" w:lineRule="auto"/>
        <w:ind w:firstLine="43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Заказчик осуществляют перспективное планирование закупок путем формирования годового плана закупки товаров, работ и услуг (ГПЗ).</w:t>
      </w:r>
    </w:p>
    <w:p w:rsidR="0083306B" w:rsidRPr="0083306B" w:rsidRDefault="0083306B" w:rsidP="0083306B">
      <w:pPr>
        <w:shd w:val="clear" w:color="auto" w:fill="FFFFFF"/>
        <w:tabs>
          <w:tab w:val="left" w:pos="1701"/>
        </w:tabs>
        <w:spacing w:before="30" w:after="30" w:line="240" w:lineRule="auto"/>
        <w:ind w:firstLine="43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       4.2. ГПЗ разрабатывается Заказчиком на основе его Годовой программы деятельности.</w:t>
      </w:r>
    </w:p>
    <w:p w:rsidR="0083306B" w:rsidRPr="0083306B" w:rsidRDefault="0083306B" w:rsidP="0083306B">
      <w:pPr>
        <w:shd w:val="clear" w:color="auto" w:fill="FFFFFF"/>
        <w:tabs>
          <w:tab w:val="left" w:pos="1701"/>
        </w:tabs>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      4.3. ГПЗ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ГПЗ.</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 4.4. На основании ГПЗ, Уполномоченный орган разрабатывает и утверждает годовой план централизованных закупок. Закупки, включенные в такую программу, осуществляются Уполномоченным органом.</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 4.5. ГПЗ и годовой план централизованных закупок размещается на сайте Заказчика.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 4.6. ГПЗ может при необходимости может корректироваться путем внесения изменений. В отдельных случаях ГПЗ может корректироваться ежемесячно.</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 4.7. Ведение и размещение отчетов о закупках осуществляется в соответствии с порядком, определенном в п. 3.11 настоящего Положения.</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7" w:name="_toc177"/>
      <w:bookmarkEnd w:id="7"/>
      <w:r w:rsidRPr="0083306B">
        <w:rPr>
          <w:rFonts w:ascii="Times New Roman" w:eastAsia="Times New Roman" w:hAnsi="Times New Roman" w:cs="Times New Roman"/>
          <w:b/>
          <w:bCs/>
          <w:color w:val="000000"/>
          <w:kern w:val="36"/>
          <w:sz w:val="24"/>
          <w:szCs w:val="24"/>
          <w:lang w:eastAsia="ru-RU"/>
        </w:rPr>
        <w:t>Глава 5. Участники закупки</w:t>
      </w:r>
    </w:p>
    <w:p w:rsidR="0083306B" w:rsidRPr="0083306B" w:rsidRDefault="0083306B" w:rsidP="0083306B">
      <w:pPr>
        <w:spacing w:before="120" w:after="280" w:line="240" w:lineRule="auto"/>
        <w:ind w:firstLine="43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5.1. </w:t>
      </w:r>
      <w:proofErr w:type="gramStart"/>
      <w:r w:rsidRPr="0083306B">
        <w:rPr>
          <w:rFonts w:ascii="Times New Roman" w:eastAsia="Times New Roman" w:hAnsi="Times New Roman" w:cs="Times New Roman"/>
          <w:color w:val="000000"/>
          <w:sz w:val="20"/>
          <w:szCs w:val="20"/>
          <w:lang w:eastAsia="ru-RU"/>
        </w:rPr>
        <w:t>Участником закупки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83306B">
        <w:rPr>
          <w:rFonts w:ascii="Times New Roman" w:eastAsia="Times New Roman" w:hAnsi="Times New Roman" w:cs="Times New Roman"/>
          <w:color w:val="000000"/>
          <w:sz w:val="20"/>
          <w:szCs w:val="20"/>
          <w:lang w:eastAsia="ru-RU"/>
        </w:rPr>
        <w:t>, которые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w:t>
      </w:r>
    </w:p>
    <w:p w:rsidR="0083306B" w:rsidRPr="0083306B" w:rsidRDefault="0083306B" w:rsidP="0083306B">
      <w:pPr>
        <w:spacing w:before="120" w:after="280" w:line="240" w:lineRule="auto"/>
        <w:ind w:firstLine="43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5.3. Для участников закупки устанавливаются следующие обязательные требования:</w:t>
      </w:r>
    </w:p>
    <w:p w:rsidR="0083306B" w:rsidRPr="0083306B" w:rsidRDefault="0083306B" w:rsidP="0083306B">
      <w:pPr>
        <w:tabs>
          <w:tab w:val="num" w:pos="0"/>
        </w:tabs>
        <w:spacing w:before="120" w:after="0" w:line="240" w:lineRule="auto"/>
        <w:ind w:left="960" w:hanging="4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306B" w:rsidRPr="0083306B" w:rsidRDefault="0083306B" w:rsidP="0083306B">
      <w:pPr>
        <w:tabs>
          <w:tab w:val="num" w:pos="0"/>
        </w:tabs>
        <w:spacing w:before="120" w:after="0" w:line="240" w:lineRule="auto"/>
        <w:ind w:left="91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306B" w:rsidRPr="0083306B" w:rsidRDefault="0083306B" w:rsidP="0083306B">
      <w:pPr>
        <w:tabs>
          <w:tab w:val="num" w:pos="0"/>
        </w:tabs>
        <w:spacing w:before="120" w:after="0" w:line="240" w:lineRule="auto"/>
        <w:ind w:left="960" w:hanging="4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83306B" w:rsidRPr="0083306B" w:rsidRDefault="0083306B" w:rsidP="0083306B">
      <w:pPr>
        <w:tabs>
          <w:tab w:val="num" w:pos="0"/>
        </w:tabs>
        <w:spacing w:before="120" w:after="0" w:line="240" w:lineRule="auto"/>
        <w:ind w:left="960" w:hanging="1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83306B" w:rsidRPr="0083306B" w:rsidRDefault="0083306B" w:rsidP="0083306B">
      <w:pPr>
        <w:tabs>
          <w:tab w:val="left" w:pos="3210"/>
        </w:tabs>
        <w:spacing w:after="0" w:line="240" w:lineRule="auto"/>
        <w:ind w:left="960" w:hanging="1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5)</w:t>
      </w:r>
      <w:r w:rsidRPr="0083306B">
        <w:rPr>
          <w:rFonts w:ascii="Times New Roman" w:eastAsia="Times New Roman" w:hAnsi="Times New Roman" w:cs="Times New Roman"/>
          <w:color w:val="000000"/>
          <w:sz w:val="20"/>
          <w:szCs w:val="24"/>
          <w:lang w:eastAsia="ru-RU"/>
        </w:rPr>
        <w:tab/>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83306B" w:rsidRPr="0083306B" w:rsidRDefault="0083306B" w:rsidP="0083306B">
      <w:pPr>
        <w:tabs>
          <w:tab w:val="left" w:pos="2439"/>
        </w:tabs>
        <w:spacing w:before="120" w:after="0" w:line="240" w:lineRule="auto"/>
        <w:ind w:left="99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6)наличие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83306B" w:rsidRPr="0083306B" w:rsidRDefault="0083306B" w:rsidP="0083306B">
      <w:pPr>
        <w:spacing w:before="120" w:after="280" w:line="240" w:lineRule="auto"/>
        <w:ind w:firstLine="43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5.4. Заказчик вправе устанавливать квалификационные требования к участникам закупки, в том числе требования о прохождении аккредитации в порядке, определенным настоящим Положением. При этом</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во избежание ограничения конкуренции, такие требования устанавливаются одинаковыми для всех участников закупки.</w:t>
      </w:r>
    </w:p>
    <w:p w:rsidR="0083306B" w:rsidRPr="0083306B" w:rsidRDefault="0083306B" w:rsidP="0083306B">
      <w:pPr>
        <w:spacing w:before="120" w:after="280" w:line="240" w:lineRule="auto"/>
        <w:ind w:firstLine="43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5.5.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83306B" w:rsidRPr="0083306B" w:rsidRDefault="0083306B" w:rsidP="0083306B">
      <w:pPr>
        <w:spacing w:before="120" w:after="280" w:line="240" w:lineRule="auto"/>
        <w:ind w:firstLine="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3306B" w:rsidRPr="0083306B" w:rsidRDefault="0083306B" w:rsidP="0083306B">
      <w:pPr>
        <w:spacing w:before="120" w:after="280" w:line="240" w:lineRule="auto"/>
        <w:ind w:firstLine="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5.6. </w:t>
      </w:r>
      <w:proofErr w:type="gramStart"/>
      <w:r w:rsidRPr="0083306B">
        <w:rPr>
          <w:rFonts w:ascii="Times New Roman" w:eastAsia="Times New Roman" w:hAnsi="Times New Roman" w:cs="Times New Roman"/>
          <w:color w:val="000000"/>
          <w:sz w:val="20"/>
          <w:szCs w:val="20"/>
          <w:lang w:eastAsia="ru-RU"/>
        </w:rPr>
        <w:t xml:space="preserve">Сведения об участнике закупки не должны содержаться в  реестрах недобросовестных участников закупки, предусмотренных </w:t>
      </w:r>
      <w:r w:rsidRPr="0083306B">
        <w:rPr>
          <w:rFonts w:ascii="Times New Roman" w:eastAsia="Times New Roman" w:hAnsi="Times New Roman" w:cs="Times New Roman"/>
          <w:bCs/>
          <w:color w:val="000000"/>
          <w:sz w:val="20"/>
          <w:szCs w:val="20"/>
          <w:lang w:eastAsia="ru-RU"/>
        </w:rPr>
        <w:t xml:space="preserve">Федеральными законами Российской Федерации от 18 июля 2011 г. N 223-ФЗ "О закупках товаров, работ, услуг отдельными видами юридических лиц", </w:t>
      </w:r>
      <w:r w:rsidRPr="0083306B">
        <w:rPr>
          <w:rFonts w:ascii="Times New Roman" w:eastAsia="Times New Roman" w:hAnsi="Times New Roman" w:cs="Times New Roman"/>
          <w:color w:val="000000"/>
          <w:sz w:val="20"/>
          <w:szCs w:val="20"/>
          <w:lang w:eastAsia="ru-RU"/>
        </w:rPr>
        <w:t>от 21 июля 2005 года N 94-ФЗ "О размещении заказов на поставки товаров, выполнение работ, оказание услуг для государственных и муниципальных нужд", от 05 апреля 2013 года</w:t>
      </w:r>
      <w:proofErr w:type="gramEnd"/>
      <w:r w:rsidRPr="0083306B">
        <w:rPr>
          <w:rFonts w:ascii="Times New Roman" w:eastAsia="Times New Roman" w:hAnsi="Times New Roman" w:cs="Times New Roman"/>
          <w:color w:val="000000"/>
          <w:sz w:val="20"/>
          <w:szCs w:val="20"/>
          <w:lang w:eastAsia="ru-RU"/>
        </w:rPr>
        <w:t xml:space="preserve"> N 44-ФЗ "О контрактной системе в сфере закупок товаров, работ услуг для обеспечения государственных и муниципальных нужд". Наличие таких сведений в реестре недобросовестных участников закупки является основанием для отклонения заявки участника закупки на участие в закупочной процедуре Заказчика.</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8" w:name="_toc191"/>
      <w:bookmarkEnd w:id="8"/>
      <w:r w:rsidRPr="0083306B">
        <w:rPr>
          <w:rFonts w:ascii="Times New Roman" w:eastAsia="Times New Roman" w:hAnsi="Times New Roman" w:cs="Times New Roman"/>
          <w:b/>
          <w:bCs/>
          <w:color w:val="000000"/>
          <w:kern w:val="36"/>
          <w:sz w:val="24"/>
          <w:szCs w:val="24"/>
          <w:lang w:eastAsia="ru-RU"/>
        </w:rPr>
        <w:t>Глава 6. Процедуры выбора участников закупки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6.1. Выбор участника закупки осуществляется с помощью следующих процедур закупки:</w:t>
      </w:r>
    </w:p>
    <w:p w:rsidR="0083306B" w:rsidRPr="0083306B" w:rsidRDefault="0083306B" w:rsidP="0083306B">
      <w:pPr>
        <w:tabs>
          <w:tab w:val="num" w:pos="0"/>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Открытый конкурс;</w:t>
      </w:r>
    </w:p>
    <w:p w:rsidR="0083306B" w:rsidRPr="0083306B" w:rsidRDefault="0083306B" w:rsidP="0083306B">
      <w:pPr>
        <w:tabs>
          <w:tab w:val="num" w:pos="0"/>
        </w:tabs>
        <w:spacing w:before="12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2)</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4"/>
          <w:lang w:eastAsia="ru-RU"/>
        </w:rPr>
        <w:t>Закрытый конкурс;</w:t>
      </w:r>
    </w:p>
    <w:p w:rsidR="0083306B" w:rsidRPr="0083306B" w:rsidRDefault="0083306B" w:rsidP="0083306B">
      <w:pPr>
        <w:tabs>
          <w:tab w:val="num" w:pos="0"/>
        </w:tabs>
        <w:spacing w:before="12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3)</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4"/>
          <w:lang w:eastAsia="ru-RU"/>
        </w:rPr>
        <w:t>Открытый аукцион;</w:t>
      </w:r>
    </w:p>
    <w:p w:rsidR="0083306B" w:rsidRPr="0083306B" w:rsidRDefault="0083306B" w:rsidP="0083306B">
      <w:pPr>
        <w:tabs>
          <w:tab w:val="num" w:pos="0"/>
        </w:tabs>
        <w:spacing w:before="12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4"/>
          <w:lang w:eastAsia="ru-RU"/>
        </w:rPr>
        <w:t>Открытый аукцион в электронной форме;</w:t>
      </w:r>
    </w:p>
    <w:p w:rsidR="0083306B" w:rsidRPr="0083306B" w:rsidRDefault="0083306B" w:rsidP="0083306B">
      <w:pPr>
        <w:tabs>
          <w:tab w:val="num" w:pos="0"/>
        </w:tabs>
        <w:spacing w:before="12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5)</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4"/>
          <w:lang w:eastAsia="ru-RU"/>
        </w:rPr>
        <w:t>Открытый тендер;</w:t>
      </w:r>
    </w:p>
    <w:p w:rsidR="0083306B" w:rsidRPr="0083306B" w:rsidRDefault="0083306B" w:rsidP="0083306B">
      <w:pPr>
        <w:tabs>
          <w:tab w:val="num" w:pos="0"/>
        </w:tabs>
        <w:spacing w:before="12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6)</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4"/>
          <w:lang w:eastAsia="ru-RU"/>
        </w:rPr>
        <w:t>Запрос ценовых предложений;</w:t>
      </w:r>
    </w:p>
    <w:p w:rsidR="0083306B" w:rsidRPr="0083306B" w:rsidRDefault="0083306B" w:rsidP="0083306B">
      <w:pPr>
        <w:tabs>
          <w:tab w:val="num" w:pos="0"/>
        </w:tabs>
        <w:spacing w:before="12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7)</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4"/>
          <w:lang w:eastAsia="ru-RU"/>
        </w:rPr>
        <w:t>Запрос предложений;</w:t>
      </w:r>
    </w:p>
    <w:p w:rsidR="0083306B" w:rsidRPr="0083306B" w:rsidRDefault="0083306B" w:rsidP="0083306B">
      <w:pPr>
        <w:tabs>
          <w:tab w:val="num" w:pos="0"/>
        </w:tabs>
        <w:spacing w:before="12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8)</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4"/>
          <w:lang w:eastAsia="ru-RU"/>
        </w:rPr>
        <w:t>Конкурентные переговоры.</w:t>
      </w:r>
    </w:p>
    <w:p w:rsidR="0083306B" w:rsidRPr="0083306B" w:rsidRDefault="0083306B" w:rsidP="0083306B">
      <w:pPr>
        <w:spacing w:before="12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В случаях, определенных настоящим положением выбор участника закупки так же может осуществляться прямой закупкой (закупка у единственного участника закупки), без проведения закупочных процедур.</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 xml:space="preserve">6.2. Основная процедура закупок: открытый конкурс </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Основной процедурой закупок является открытый конкурс. Выбор участника закупки с помощью открытого конкурса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Иные процедуры закупок могут использоваться по решению Заказчика при соблюдении следующих условий:</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6.3. Условия использования закрытого конкурса.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Выбор участника закупки с помощью закрытого конкурс осуществляется в случае, если извещение о закупке или </w:t>
      </w:r>
      <w:proofErr w:type="gramStart"/>
      <w:r w:rsidRPr="0083306B">
        <w:rPr>
          <w:rFonts w:ascii="Times New Roman" w:eastAsia="Times New Roman" w:hAnsi="Times New Roman" w:cs="Times New Roman"/>
          <w:color w:val="000000"/>
          <w:sz w:val="20"/>
          <w:szCs w:val="20"/>
          <w:lang w:eastAsia="ru-RU"/>
        </w:rPr>
        <w:t>документация</w:t>
      </w:r>
      <w:proofErr w:type="gramEnd"/>
      <w:r w:rsidRPr="0083306B">
        <w:rPr>
          <w:rFonts w:ascii="Times New Roman" w:eastAsia="Times New Roman" w:hAnsi="Times New Roman" w:cs="Times New Roman"/>
          <w:color w:val="000000"/>
          <w:sz w:val="20"/>
          <w:szCs w:val="20"/>
          <w:lang w:eastAsia="ru-RU"/>
        </w:rPr>
        <w:t xml:space="preserve"> о закупе содержат сведения, составляющие государственную тайну.</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bookmarkStart w:id="9" w:name="_5_2__%D0%A3%2"/>
      <w:bookmarkEnd w:id="9"/>
      <w:r w:rsidRPr="0083306B">
        <w:rPr>
          <w:rFonts w:ascii="Times New Roman" w:eastAsia="Times New Roman" w:hAnsi="Times New Roman" w:cs="Times New Roman"/>
          <w:b/>
          <w:color w:val="000000"/>
          <w:sz w:val="20"/>
          <w:szCs w:val="20"/>
          <w:lang w:eastAsia="ru-RU"/>
        </w:rPr>
        <w:t>6.4. Условия использования открытого аукциона.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proofErr w:type="gramStart"/>
      <w:r w:rsidRPr="0083306B">
        <w:rPr>
          <w:rFonts w:ascii="Times New Roman" w:eastAsia="Times New Roman" w:hAnsi="Times New Roman" w:cs="Times New Roman"/>
          <w:color w:val="000000"/>
          <w:sz w:val="20"/>
          <w:szCs w:val="20"/>
          <w:lang w:eastAsia="ru-RU"/>
        </w:rPr>
        <w:t>Выбор участника закупки с помощью открытого аукциона может осуществляться в случае, если предметом закупки является серийно выпускаемый товар, при наличии конкуренции между участникам закупкии, и предполагаемая цена договора  о закупках превышает 1 млн. руб.,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roofErr w:type="gramEnd"/>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6.5. Условия использования открытого аукциона в электронной форме.</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proofErr w:type="gramStart"/>
      <w:r w:rsidRPr="0083306B">
        <w:rPr>
          <w:rFonts w:ascii="Times New Roman" w:eastAsia="Times New Roman" w:hAnsi="Times New Roman" w:cs="Times New Roman"/>
          <w:color w:val="000000"/>
          <w:sz w:val="20"/>
          <w:szCs w:val="20"/>
          <w:lang w:eastAsia="ru-RU"/>
        </w:rPr>
        <w:t>Выбор участника закупки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roofErr w:type="gramEnd"/>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6.6. Условия использования открытого тендера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Выбор участника закупки с помощью открытого тендера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тендера может принести экономический эффект больший, чем при проведении иных процедур, предусмотренных настоящим Положением.</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6.7. Условия использования запроса ценовых предложений.</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bookmarkStart w:id="10" w:name="_Ref116370484"/>
      <w:r w:rsidRPr="0083306B">
        <w:rPr>
          <w:rFonts w:ascii="Times New Roman" w:eastAsia="Times New Roman" w:hAnsi="Times New Roman" w:cs="Times New Roman"/>
          <w:b/>
          <w:bCs/>
          <w:color w:val="000000"/>
          <w:sz w:val="20"/>
          <w:szCs w:val="20"/>
          <w:lang w:eastAsia="ru-RU"/>
        </w:rPr>
        <w:t xml:space="preserve">Выбор участника закупки с помощью запроса ценовых предложений может осуществляться в случае, если предметом закупки является серийно выпускаемый товар, при наличии конкуренции </w:t>
      </w:r>
      <w:proofErr w:type="gramStart"/>
      <w:r w:rsidRPr="0083306B">
        <w:rPr>
          <w:rFonts w:ascii="Times New Roman" w:eastAsia="Times New Roman" w:hAnsi="Times New Roman" w:cs="Times New Roman"/>
          <w:b/>
          <w:bCs/>
          <w:color w:val="000000"/>
          <w:sz w:val="20"/>
          <w:szCs w:val="20"/>
          <w:lang w:eastAsia="ru-RU"/>
        </w:rPr>
        <w:t>между</w:t>
      </w:r>
      <w:proofErr w:type="gramEnd"/>
      <w:r w:rsidRPr="0083306B">
        <w:rPr>
          <w:rFonts w:ascii="Times New Roman" w:eastAsia="Times New Roman" w:hAnsi="Times New Roman" w:cs="Times New Roman"/>
          <w:b/>
          <w:bCs/>
          <w:color w:val="000000"/>
          <w:sz w:val="20"/>
          <w:szCs w:val="20"/>
          <w:lang w:eastAsia="ru-RU"/>
        </w:rPr>
        <w:t xml:space="preserve"> </w:t>
      </w:r>
      <w:proofErr w:type="gramStart"/>
      <w:r w:rsidRPr="0083306B">
        <w:rPr>
          <w:rFonts w:ascii="Times New Roman" w:eastAsia="Times New Roman" w:hAnsi="Times New Roman" w:cs="Times New Roman"/>
          <w:b/>
          <w:bCs/>
          <w:color w:val="000000"/>
          <w:sz w:val="20"/>
          <w:szCs w:val="20"/>
          <w:lang w:eastAsia="ru-RU"/>
        </w:rPr>
        <w:t>участникам</w:t>
      </w:r>
      <w:proofErr w:type="gramEnd"/>
      <w:r w:rsidRPr="0083306B">
        <w:rPr>
          <w:rFonts w:ascii="Times New Roman" w:eastAsia="Times New Roman" w:hAnsi="Times New Roman" w:cs="Times New Roman"/>
          <w:b/>
          <w:bCs/>
          <w:color w:val="000000"/>
          <w:sz w:val="20"/>
          <w:szCs w:val="20"/>
          <w:lang w:eastAsia="ru-RU"/>
        </w:rPr>
        <w:t xml:space="preserve"> закупкии, и предполагаемая цена договора  о закупках не превышает 1 млн. руб.</w:t>
      </w:r>
      <w:bookmarkEnd w:id="10"/>
      <w:r w:rsidRPr="0083306B">
        <w:rPr>
          <w:rFonts w:ascii="Times New Roman" w:eastAsia="Times New Roman" w:hAnsi="Times New Roman" w:cs="Times New Roman"/>
          <w:color w:val="000000"/>
          <w:sz w:val="20"/>
          <w:szCs w:val="20"/>
          <w:lang w:eastAsia="ru-RU"/>
        </w:rPr>
        <w:t xml:space="preserve"> </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Запрещено разделение закупок на отдельные договоры/счета для преодоления стоимостных ограничений, установленных для данной процедуры закупки.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6.8. Условия использования запроса предложений.</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Выбор участника закупки с помощью запроса предложений может осуществляться в случаях:</w:t>
      </w:r>
    </w:p>
    <w:p w:rsidR="0083306B" w:rsidRPr="0083306B" w:rsidRDefault="0083306B" w:rsidP="0083306B">
      <w:pPr>
        <w:tabs>
          <w:tab w:val="num" w:pos="0"/>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затруднительно сформулировать подробные спецификации продукции, требования к выполнению работ или определить характеристики услуг;</w:t>
      </w:r>
    </w:p>
    <w:p w:rsidR="0083306B" w:rsidRPr="0083306B" w:rsidRDefault="0083306B" w:rsidP="0083306B">
      <w:pPr>
        <w:tabs>
          <w:tab w:val="num" w:pos="0"/>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на рынке существуют различные методы и решения, удовлетворяющие потребностям Заказчика;</w:t>
      </w:r>
    </w:p>
    <w:p w:rsidR="0083306B" w:rsidRPr="0083306B" w:rsidRDefault="0083306B" w:rsidP="0083306B">
      <w:pPr>
        <w:tabs>
          <w:tab w:val="num" w:pos="0"/>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проведение иных конкурентных закупочных процедур не привело к заключению договора;</w:t>
      </w:r>
    </w:p>
    <w:p w:rsidR="0083306B" w:rsidRPr="0083306B" w:rsidRDefault="0083306B" w:rsidP="0083306B">
      <w:pPr>
        <w:tabs>
          <w:tab w:val="num" w:pos="0"/>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6.9. Условия использования конкурентных переговоров.</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Выбор участника закупки с помощью запроса предложений может осуществляться при закупке работ и услуг, в случаях, если:</w:t>
      </w:r>
    </w:p>
    <w:p w:rsidR="0083306B" w:rsidRPr="0083306B" w:rsidRDefault="0083306B" w:rsidP="0083306B">
      <w:pPr>
        <w:tabs>
          <w:tab w:val="num" w:pos="0"/>
        </w:tabs>
        <w:spacing w:before="120" w:after="0" w:line="240" w:lineRule="auto"/>
        <w:ind w:left="1854"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проведение иных конкурентных закупочных процедур не привело к заключению договора;</w:t>
      </w:r>
    </w:p>
    <w:p w:rsidR="0083306B" w:rsidRPr="0083306B" w:rsidRDefault="0083306B" w:rsidP="0083306B">
      <w:pPr>
        <w:tabs>
          <w:tab w:val="num" w:pos="0"/>
        </w:tabs>
        <w:spacing w:before="120" w:after="0" w:line="240" w:lineRule="auto"/>
        <w:ind w:left="1854"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
          <w:color w:val="000000"/>
          <w:sz w:val="20"/>
          <w:szCs w:val="20"/>
          <w:lang w:eastAsia="ru-RU"/>
        </w:rPr>
        <w:t>6.10. Условия проведения прямой закупки.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Выбор участника закупки путем прямой закупки (закупки у единственного участника закупки) может осуществляться в случаях если: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6.10.1.  Проведенная закупочная процедура была признана несостоявшейся или проведение закупочной процедуры не привело к заключению договора.</w:t>
      </w:r>
    </w:p>
    <w:p w:rsidR="0083306B" w:rsidRPr="0083306B" w:rsidRDefault="0083306B" w:rsidP="0083306B">
      <w:pPr>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6.10.2. Стоимость закупок одноименной продукции не превышает 500 тыс. рублей с НДС (если применяется) в течение квартала.</w:t>
      </w:r>
    </w:p>
    <w:p w:rsidR="0083306B" w:rsidRPr="0083306B" w:rsidRDefault="0083306B" w:rsidP="0083306B">
      <w:pPr>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6.10.3. Заключается договор с уполномоченным органом по размещению заказов или с оператором электронной торговой площадки.</w:t>
      </w:r>
      <w:bookmarkStart w:id="11" w:name="_Ref299580358"/>
    </w:p>
    <w:p w:rsidR="0083306B" w:rsidRPr="0083306B" w:rsidRDefault="0083306B" w:rsidP="0083306B">
      <w:pPr>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6.10.4. Необходимо приобретение товара, работы или услуги, которые реализуются участником закупки исключительно при помощи определенных им конкурентных процедур.</w:t>
      </w:r>
    </w:p>
    <w:p w:rsidR="0083306B" w:rsidRPr="0083306B" w:rsidRDefault="0083306B" w:rsidP="0083306B">
      <w:pPr>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6.10.5. Необходимо проведение дополнительной закупки, в том числе в случае выполнения объективно непредвиденных работ, и при этом смена участника закупки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30% первоначального объема с сохранением начальных цен за единицу продукции.</w:t>
      </w:r>
      <w:bookmarkEnd w:id="11"/>
    </w:p>
    <w:p w:rsidR="0083306B" w:rsidRPr="0083306B" w:rsidRDefault="0083306B" w:rsidP="0083306B">
      <w:pPr>
        <w:tabs>
          <w:tab w:val="left" w:pos="450"/>
        </w:tabs>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 xml:space="preserve">6.10.6. Приобретается товар (работа, услуга) или объект интеллектуальной собственности, исключительное право в </w:t>
      </w:r>
      <w:proofErr w:type="gramStart"/>
      <w:r w:rsidRPr="0083306B">
        <w:rPr>
          <w:rFonts w:ascii="Times New Roman" w:eastAsia="Times New Roman" w:hAnsi="Times New Roman" w:cs="Times New Roman"/>
          <w:color w:val="000000"/>
          <w:sz w:val="20"/>
          <w:szCs w:val="24"/>
          <w:lang w:eastAsia="ru-RU"/>
        </w:rPr>
        <w:t>отношении</w:t>
      </w:r>
      <w:proofErr w:type="gramEnd"/>
      <w:r w:rsidRPr="0083306B">
        <w:rPr>
          <w:rFonts w:ascii="Times New Roman" w:eastAsia="Times New Roman" w:hAnsi="Times New Roman" w:cs="Times New Roman"/>
          <w:color w:val="000000"/>
          <w:sz w:val="20"/>
          <w:szCs w:val="24"/>
          <w:lang w:eastAsia="ru-RU"/>
        </w:rPr>
        <w:t xml:space="preserve"> которых принадлежат определенному участнику закупки (исполнителю, подрядчику), при условии, что на функционирующем рынке не существует равноценной замены закупаемых товаров, работ и услуг.</w:t>
      </w:r>
    </w:p>
    <w:p w:rsidR="0083306B" w:rsidRPr="0083306B" w:rsidRDefault="0083306B" w:rsidP="0083306B">
      <w:pPr>
        <w:tabs>
          <w:tab w:val="left" w:pos="450"/>
        </w:tabs>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 xml:space="preserve">6.10.7. Осуществляется закупка услуг по авторскому </w:t>
      </w:r>
      <w:proofErr w:type="gramStart"/>
      <w:r w:rsidRPr="0083306B">
        <w:rPr>
          <w:rFonts w:ascii="Times New Roman" w:eastAsia="Times New Roman" w:hAnsi="Times New Roman" w:cs="Times New Roman"/>
          <w:color w:val="000000"/>
          <w:sz w:val="20"/>
          <w:szCs w:val="24"/>
          <w:lang w:eastAsia="ru-RU"/>
        </w:rPr>
        <w:t>контролю за</w:t>
      </w:r>
      <w:proofErr w:type="gramEnd"/>
      <w:r w:rsidRPr="0083306B">
        <w:rPr>
          <w:rFonts w:ascii="Times New Roman" w:eastAsia="Times New Roman" w:hAnsi="Times New Roman" w:cs="Times New Roman"/>
          <w:color w:val="000000"/>
          <w:sz w:val="20"/>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3306B" w:rsidRPr="0083306B" w:rsidRDefault="0083306B" w:rsidP="0083306B">
      <w:pPr>
        <w:spacing w:before="30" w:after="30" w:line="240" w:lineRule="auto"/>
        <w:ind w:left="15"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6.10.8.</w:t>
      </w:r>
      <w:r w:rsidRPr="0083306B">
        <w:rPr>
          <w:rFonts w:ascii="Times New Roman" w:eastAsia="Times New Roman" w:hAnsi="Times New Roman" w:cs="Times New Roman"/>
          <w:color w:val="000000"/>
          <w:sz w:val="20"/>
          <w:szCs w:val="20"/>
          <w:lang w:eastAsia="ru-RU"/>
        </w:rPr>
        <w:tab/>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83306B" w:rsidRPr="0083306B" w:rsidRDefault="0083306B" w:rsidP="0083306B">
      <w:pPr>
        <w:spacing w:before="30" w:after="30" w:line="240" w:lineRule="auto"/>
        <w:ind w:firstLine="55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6.10.9.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83306B" w:rsidRPr="0083306B" w:rsidRDefault="0083306B" w:rsidP="0083306B">
      <w:pPr>
        <w:spacing w:before="30" w:after="30" w:line="240" w:lineRule="auto"/>
        <w:ind w:firstLine="55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6.10.10. Заключается договор энергоснабжения или купли-продажи электрической энергии с гарантирующим участником закупки электрической энергии.</w:t>
      </w:r>
    </w:p>
    <w:p w:rsidR="0083306B" w:rsidRPr="0083306B" w:rsidRDefault="0083306B" w:rsidP="0083306B">
      <w:pPr>
        <w:spacing w:before="3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 xml:space="preserve">6.10.11.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83306B" w:rsidRPr="0083306B" w:rsidRDefault="0083306B" w:rsidP="0083306B">
      <w:pPr>
        <w:spacing w:before="30" w:after="30" w:line="240" w:lineRule="auto"/>
        <w:ind w:firstLine="52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6.10.12.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rsidR="0083306B" w:rsidRPr="0083306B" w:rsidRDefault="0083306B" w:rsidP="0083306B">
      <w:pPr>
        <w:spacing w:before="30" w:after="30" w:line="240" w:lineRule="auto"/>
        <w:ind w:firstLine="52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6.10.13. 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правоведения закупочной процедуры или иной информации Заказчика.</w:t>
      </w:r>
    </w:p>
    <w:p w:rsidR="0083306B" w:rsidRPr="0083306B" w:rsidRDefault="0083306B" w:rsidP="0083306B">
      <w:pPr>
        <w:spacing w:before="30" w:after="30" w:line="240" w:lineRule="auto"/>
        <w:ind w:left="15" w:firstLine="51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6.10.14.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участником закупки, являющимся организатором такого мероприятия или уполномоченным организатором мероприятия.</w:t>
      </w:r>
    </w:p>
    <w:p w:rsidR="0083306B" w:rsidRPr="0083306B" w:rsidRDefault="0083306B" w:rsidP="0083306B">
      <w:pPr>
        <w:spacing w:before="30" w:after="30" w:line="240" w:lineRule="auto"/>
        <w:ind w:firstLine="52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6.10.15. Осуществляется оплата членских взносов и иных обязательных платежей на неконкурентной основе. </w:t>
      </w:r>
    </w:p>
    <w:p w:rsidR="0083306B" w:rsidRPr="0083306B" w:rsidRDefault="0083306B" w:rsidP="0083306B">
      <w:pPr>
        <w:spacing w:before="30" w:after="30" w:line="240" w:lineRule="auto"/>
        <w:ind w:left="15" w:firstLine="49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6.10.16.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3306B" w:rsidRPr="0083306B" w:rsidRDefault="0083306B" w:rsidP="0083306B">
      <w:pPr>
        <w:spacing w:before="30" w:after="30" w:line="240" w:lineRule="auto"/>
        <w:ind w:firstLine="51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6.10.17.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3306B" w:rsidRPr="0083306B" w:rsidRDefault="0083306B" w:rsidP="0083306B">
      <w:pPr>
        <w:spacing w:before="30" w:after="30" w:line="240" w:lineRule="auto"/>
        <w:ind w:left="15" w:firstLine="495"/>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6.10.18.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83306B" w:rsidRPr="0083306B" w:rsidRDefault="0083306B" w:rsidP="0083306B">
      <w:pPr>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 6.10.19. Закупка осуществляется для выполнения работ по мобилизационной подготовке.</w:t>
      </w:r>
    </w:p>
    <w:p w:rsidR="0083306B" w:rsidRPr="0083306B" w:rsidRDefault="0083306B" w:rsidP="0083306B">
      <w:pPr>
        <w:spacing w:before="30" w:after="30" w:line="240" w:lineRule="auto"/>
        <w:ind w:firstLine="78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4"/>
          <w:lang w:eastAsia="ru-RU"/>
        </w:rPr>
        <w:t xml:space="preserve">6.10.20. Возникла необходимость в продукции для исполнения обязательств по договору (контракту),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(контракту) сроки невозможно. </w:t>
      </w:r>
    </w:p>
    <w:p w:rsidR="0083306B" w:rsidRPr="0083306B" w:rsidRDefault="0083306B" w:rsidP="0083306B">
      <w:pPr>
        <w:spacing w:before="30" w:after="30" w:line="240" w:lineRule="auto"/>
        <w:ind w:firstLine="7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6.11.21. Возникла потребность в закупке юридических услуг, в том числе услуги нотариусов и адвокатов.</w:t>
      </w:r>
    </w:p>
    <w:p w:rsidR="0083306B" w:rsidRPr="0083306B" w:rsidRDefault="0083306B" w:rsidP="0083306B">
      <w:pPr>
        <w:spacing w:before="30" w:after="30" w:line="240" w:lineRule="auto"/>
        <w:ind w:left="15" w:firstLine="72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6.11.22. В связи с неисполнением или ненадлежащим исполнением участником закупки своих обязательств по договору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участником закупки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 </w:t>
      </w:r>
      <w:bookmarkStart w:id="12" w:name="_Ref116371893"/>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13" w:name="_5_11__%D0%A3%"/>
      <w:bookmarkStart w:id="14" w:name="_toc251"/>
      <w:bookmarkEnd w:id="12"/>
      <w:bookmarkEnd w:id="13"/>
      <w:bookmarkEnd w:id="14"/>
      <w:r w:rsidRPr="0083306B">
        <w:rPr>
          <w:rFonts w:ascii="Times New Roman" w:eastAsia="Times New Roman" w:hAnsi="Times New Roman" w:cs="Times New Roman"/>
          <w:b/>
          <w:bCs/>
          <w:color w:val="000000"/>
          <w:kern w:val="36"/>
          <w:sz w:val="24"/>
          <w:szCs w:val="24"/>
          <w:lang w:eastAsia="ru-RU"/>
        </w:rPr>
        <w:t>Глава 7. Извещение о закупке и документация о закупке</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7.1.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7.2. В извещении о закупке должны быть указаны, как минимум, следующие сведения:</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 процедура закупки (вид процедуры закупки в соответствии с п. 6.1. настоящего Положения);</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 наименование, место нахождения, почтовый адрес, адрес электронной почты, номер контактного телефона Заказчика;</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 предмет договора с указанием количества поставляемого товара, объема выполняемых работ, оказываемых услуг;</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 место поставки товара, выполнения работ, оказания услуг;</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 сведения о начальной (максимальной) цене договора (цене лота);</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7) место и дата рассмотрения предложений участников закупки и подведения итогов закупки;</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 адрес интернет-сайта, на котором размещается документация о закупке.</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7.3. Документация о закупке должна включать сведения, определенные настоящим Положением, в том числе:</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сведения о виде закупочной процедуры;</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требования к содержанию, форме, оформлению и составу заявки на участие в закупке;</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срок действия заявок;</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место, условия и сроки (периоды) поставки товара, выполнения работы, оказания услуги;</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7)</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сведения о начальной (максимальной) цене договора (цене лота);</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форма, сроки и порядок оплаты товара, работы, услуги;</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9)</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порядок, место, дата начала и дата окончания срока подачи заявок на участие в закупке;</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место и дата рассмотрения предложений участников закупки и подведения итогов закупки;</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критерии оценки и сопоставления заявок на участие в закупке;</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15)</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порядок оценки и сопоставления заявок на участие в закупке;</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16)</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размер, порядок и срок предоставления обеспечения заявки на участие в закупочной процедуре (если такое требование установлено);</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17)</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указание на обязанность участника закупки поставить новую, не бывшую в употреблении продукцию, если иное не оговорено документацией закупочной процедуры;</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18)</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указание на ответственность участника закупки, в случае победы в закупочной процедуре и уклонения от заключения договора;</w:t>
      </w:r>
    </w:p>
    <w:p w:rsidR="0083306B" w:rsidRPr="0083306B" w:rsidRDefault="0083306B" w:rsidP="0083306B">
      <w:pPr>
        <w:tabs>
          <w:tab w:val="num" w:pos="0"/>
        </w:tabs>
        <w:spacing w:before="120" w:after="0" w:line="240" w:lineRule="auto"/>
        <w:ind w:left="450" w:hanging="45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19)</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размер, порядок и срок предоставления обеспечения исполнения договора и возврата такого обеспечения (если такое требование установлено);</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Cs/>
          <w:iCs/>
          <w:color w:val="000000"/>
          <w:sz w:val="20"/>
          <w:szCs w:val="20"/>
          <w:lang w:eastAsia="ru-RU"/>
        </w:rPr>
        <w:t>7.4. П</w:t>
      </w:r>
      <w:r w:rsidRPr="0083306B">
        <w:rPr>
          <w:rFonts w:ascii="Times New Roman" w:eastAsia="Times New Roman" w:hAnsi="Times New Roman" w:cs="Times New Roman"/>
          <w:color w:val="000000"/>
          <w:sz w:val="20"/>
          <w:szCs w:val="20"/>
          <w:lang w:eastAsia="ru-RU"/>
        </w:rPr>
        <w:t>роект договора является неотъемлемой частью извещения о закупке и документации о закупке.</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7.5. Заказчик имеет право установить требования, касающиеся подготовки и представления заявок и условий проведения процедуры закупок, в том числе требование о предоставлении </w:t>
      </w:r>
      <w:proofErr w:type="gramStart"/>
      <w:r w:rsidRPr="0083306B">
        <w:rPr>
          <w:rFonts w:ascii="Times New Roman" w:eastAsia="Times New Roman" w:hAnsi="Times New Roman" w:cs="Times New Roman"/>
          <w:color w:val="000000"/>
          <w:sz w:val="20"/>
          <w:szCs w:val="20"/>
          <w:lang w:eastAsia="ru-RU"/>
        </w:rPr>
        <w:t>копии заявки/предложения участника закупки</w:t>
      </w:r>
      <w:proofErr w:type="gramEnd"/>
      <w:r w:rsidRPr="0083306B">
        <w:rPr>
          <w:rFonts w:ascii="Times New Roman" w:eastAsia="Times New Roman" w:hAnsi="Times New Roman" w:cs="Times New Roman"/>
          <w:color w:val="000000"/>
          <w:sz w:val="20"/>
          <w:szCs w:val="20"/>
          <w:lang w:eastAsia="ru-RU"/>
        </w:rPr>
        <w:t xml:space="preserve"> на электронном носителе информации при условии, если указанные требования не ограничивают конкуренцию.</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7.6. Если иное не определено в документации о закупке,  критериями оценки предложений участников закупки и выбора победителя являются: </w:t>
      </w:r>
    </w:p>
    <w:p w:rsidR="0083306B" w:rsidRPr="0083306B" w:rsidRDefault="0083306B" w:rsidP="0083306B">
      <w:pPr>
        <w:tabs>
          <w:tab w:val="num" w:pos="0"/>
        </w:tabs>
        <w:spacing w:before="120" w:after="62"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предложенная участником закупки цена договора;</w:t>
      </w:r>
    </w:p>
    <w:p w:rsidR="0083306B" w:rsidRPr="0083306B" w:rsidRDefault="0083306B" w:rsidP="0083306B">
      <w:pPr>
        <w:tabs>
          <w:tab w:val="num" w:pos="0"/>
        </w:tabs>
        <w:spacing w:before="120" w:after="62"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 xml:space="preserve">функциональные характеристики (потребительские свойства) или качественные характеристики товара, качество работ, услуг; </w:t>
      </w:r>
    </w:p>
    <w:p w:rsidR="0083306B" w:rsidRPr="0083306B" w:rsidRDefault="0083306B" w:rsidP="0083306B">
      <w:pPr>
        <w:tabs>
          <w:tab w:val="num" w:pos="0"/>
        </w:tabs>
        <w:spacing w:before="120" w:after="62"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w:t>
      </w:r>
      <w:r w:rsidRPr="0083306B">
        <w:rPr>
          <w:rFonts w:ascii="Times New Roman" w:eastAsia="Times New Roman" w:hAnsi="Times New Roman" w:cs="Times New Roman"/>
          <w:color w:val="000000"/>
          <w:sz w:val="14"/>
          <w:szCs w:val="14"/>
          <w:lang w:val="en-US" w:eastAsia="ru-RU"/>
        </w:rPr>
        <w:t>     </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квалификация участников конкурса;</w:t>
      </w:r>
    </w:p>
    <w:p w:rsidR="0083306B" w:rsidRPr="0083306B" w:rsidRDefault="0083306B" w:rsidP="0083306B">
      <w:pPr>
        <w:tabs>
          <w:tab w:val="num" w:pos="0"/>
        </w:tabs>
        <w:spacing w:before="120" w:after="62"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 xml:space="preserve">расходы на эксплуатацию товара; </w:t>
      </w:r>
    </w:p>
    <w:p w:rsidR="0083306B" w:rsidRPr="0083306B" w:rsidRDefault="0083306B" w:rsidP="0083306B">
      <w:pPr>
        <w:tabs>
          <w:tab w:val="num" w:pos="0"/>
        </w:tabs>
        <w:spacing w:before="120" w:after="62"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 xml:space="preserve">расходы на техническое обслуживание товара; </w:t>
      </w:r>
    </w:p>
    <w:p w:rsidR="0083306B" w:rsidRPr="0083306B" w:rsidRDefault="0083306B" w:rsidP="0083306B">
      <w:pPr>
        <w:tabs>
          <w:tab w:val="num" w:pos="0"/>
        </w:tabs>
        <w:spacing w:before="120" w:after="62"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 xml:space="preserve">сроки (периоды) поставки товара, выполнения работ, оказания услуг; </w:t>
      </w:r>
    </w:p>
    <w:p w:rsidR="0083306B" w:rsidRPr="0083306B" w:rsidRDefault="0083306B" w:rsidP="0083306B">
      <w:pPr>
        <w:tabs>
          <w:tab w:val="num" w:pos="0"/>
        </w:tabs>
        <w:spacing w:before="120" w:after="62"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7)</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 xml:space="preserve">срок предоставления гарантии качества товара, работ, услуг; </w:t>
      </w:r>
    </w:p>
    <w:p w:rsidR="0083306B" w:rsidRPr="0083306B" w:rsidRDefault="0083306B" w:rsidP="0083306B">
      <w:pPr>
        <w:tabs>
          <w:tab w:val="num" w:pos="0"/>
        </w:tabs>
        <w:spacing w:before="120" w:after="62"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 xml:space="preserve">объем предоставления гарантий качества товара, работ, услуг.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Значимость критериев и порядок оценки указываются в документации о закупке.</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7.7.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участника закупки.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Участник закупки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участника закупки на первый по нумерации лот, на который он подает заявку.</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7.8. Не допускается ограничение состава участников закупки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83306B" w:rsidRPr="0083306B" w:rsidRDefault="0083306B" w:rsidP="0083306B">
      <w:pPr>
        <w:tabs>
          <w:tab w:val="left" w:pos="284"/>
          <w:tab w:val="left" w:pos="567"/>
          <w:tab w:val="left" w:pos="709"/>
          <w:tab w:val="right" w:leader="dot" w:pos="9356"/>
        </w:tabs>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7.9. По решению Заказчика при проведении конкурса и открытого аукциона в электронной форме может быть установлено требование о предоставлении участником закупки обеспечения своей заявки на участие в закупочной процедуре и обеспечения исполнения договора.</w:t>
      </w:r>
    </w:p>
    <w:p w:rsidR="0083306B" w:rsidRPr="0083306B" w:rsidRDefault="0083306B" w:rsidP="0083306B">
      <w:pPr>
        <w:tabs>
          <w:tab w:val="left" w:pos="284"/>
          <w:tab w:val="left" w:pos="567"/>
          <w:tab w:val="left" w:pos="709"/>
          <w:tab w:val="right" w:leader="dot" w:pos="9356"/>
        </w:tabs>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7.10. В случае установления требования о предоставлении обеспечения, его размер составляет:</w:t>
      </w:r>
    </w:p>
    <w:p w:rsidR="0083306B" w:rsidRPr="0083306B" w:rsidRDefault="0083306B" w:rsidP="0083306B">
      <w:pPr>
        <w:tabs>
          <w:tab w:val="num" w:pos="0"/>
          <w:tab w:val="left" w:pos="284"/>
          <w:tab w:val="left" w:pos="567"/>
          <w:tab w:val="left" w:pos="709"/>
          <w:tab w:val="right" w:leader="dot" w:pos="1276"/>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Symbol" w:hAnsi="Times New Roman" w:cs="Times New Roman"/>
          <w:color w:val="000000"/>
          <w:sz w:val="24"/>
          <w:szCs w:val="24"/>
          <w:lang w:eastAsia="ru-RU"/>
        </w:rPr>
        <w:t>·</w:t>
      </w:r>
      <w:r w:rsidRPr="0083306B">
        <w:rPr>
          <w:rFonts w:ascii="Times New Roman" w:eastAsia="Symbol"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от 0,5 до 5% от предлагаемой цены договора для обеспечения заявки на участие в закупочной процедуре;</w:t>
      </w:r>
    </w:p>
    <w:p w:rsidR="0083306B" w:rsidRPr="0083306B" w:rsidRDefault="0083306B" w:rsidP="0083306B">
      <w:pPr>
        <w:tabs>
          <w:tab w:val="num" w:pos="0"/>
          <w:tab w:val="left" w:pos="284"/>
          <w:tab w:val="left" w:pos="567"/>
          <w:tab w:val="left" w:pos="709"/>
          <w:tab w:val="right" w:leader="dot" w:pos="1276"/>
        </w:tabs>
        <w:spacing w:before="120" w:after="0" w:line="240" w:lineRule="auto"/>
        <w:ind w:left="1287" w:hanging="360"/>
        <w:jc w:val="both"/>
        <w:rPr>
          <w:rFonts w:ascii="Times New Roman" w:eastAsia="Times New Roman" w:hAnsi="Times New Roman" w:cs="Times New Roman"/>
          <w:color w:val="000000"/>
          <w:sz w:val="20"/>
          <w:szCs w:val="20"/>
          <w:lang w:eastAsia="ru-RU"/>
        </w:rPr>
      </w:pPr>
      <w:r w:rsidRPr="0083306B">
        <w:rPr>
          <w:rFonts w:ascii="Times New Roman" w:eastAsia="Symbol" w:hAnsi="Times New Roman" w:cs="Times New Roman"/>
          <w:color w:val="000000"/>
          <w:sz w:val="24"/>
          <w:szCs w:val="24"/>
          <w:lang w:eastAsia="ru-RU"/>
        </w:rPr>
        <w:t>·</w:t>
      </w:r>
      <w:r w:rsidRPr="0083306B">
        <w:rPr>
          <w:rFonts w:ascii="Times New Roman" w:eastAsia="Symbol"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4"/>
          <w:szCs w:val="24"/>
          <w:lang w:eastAsia="ru-RU"/>
        </w:rPr>
        <w:t>от 10 до 30% от цены договора для обеспечения исполнения договора.</w:t>
      </w:r>
    </w:p>
    <w:p w:rsidR="0083306B" w:rsidRPr="0083306B" w:rsidRDefault="0083306B" w:rsidP="0083306B">
      <w:pPr>
        <w:tabs>
          <w:tab w:val="left" w:pos="284"/>
          <w:tab w:val="left" w:pos="567"/>
          <w:tab w:val="left" w:pos="709"/>
          <w:tab w:val="right" w:leader="dot" w:pos="9356"/>
        </w:tabs>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При этом документация о закупке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83306B" w:rsidRPr="0083306B" w:rsidRDefault="0083306B" w:rsidP="0083306B">
      <w:pPr>
        <w:tabs>
          <w:tab w:val="left" w:pos="284"/>
          <w:tab w:val="left" w:pos="567"/>
          <w:tab w:val="left" w:pos="709"/>
          <w:tab w:val="right" w:leader="dot" w:pos="9356"/>
        </w:tabs>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7.11. Обеспечение может быть предоставлено в любой форме, предусмотренной Гражданским кодексом РФ, если иное не установлено в документации о закупке.</w:t>
      </w:r>
    </w:p>
    <w:p w:rsidR="0083306B" w:rsidRPr="0083306B" w:rsidRDefault="0083306B" w:rsidP="0083306B">
      <w:pPr>
        <w:tabs>
          <w:tab w:val="left" w:pos="284"/>
          <w:tab w:val="left" w:pos="567"/>
          <w:tab w:val="left" w:pos="709"/>
          <w:tab w:val="right" w:leader="dot" w:pos="9356"/>
        </w:tabs>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7.12.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83306B" w:rsidRPr="0083306B" w:rsidRDefault="0083306B" w:rsidP="0083306B">
      <w:pPr>
        <w:tabs>
          <w:tab w:val="left" w:pos="284"/>
          <w:tab w:val="left" w:pos="567"/>
          <w:tab w:val="left" w:pos="709"/>
          <w:tab w:val="right" w:leader="dot" w:pos="9356"/>
        </w:tabs>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7.13. </w:t>
      </w:r>
      <w:proofErr w:type="gramStart"/>
      <w:r w:rsidRPr="0083306B">
        <w:rPr>
          <w:rFonts w:ascii="Times New Roman" w:eastAsia="Times New Roman" w:hAnsi="Times New Roman" w:cs="Times New Roman"/>
          <w:color w:val="000000"/>
          <w:sz w:val="24"/>
          <w:szCs w:val="24"/>
          <w:lang w:eastAsia="ru-RU"/>
        </w:rPr>
        <w:t>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7.9. настоящего Положения.</w:t>
      </w:r>
      <w:proofErr w:type="gramEnd"/>
    </w:p>
    <w:p w:rsidR="0083306B" w:rsidRPr="0083306B" w:rsidRDefault="0083306B" w:rsidP="0083306B">
      <w:pPr>
        <w:tabs>
          <w:tab w:val="left" w:pos="284"/>
          <w:tab w:val="left" w:pos="567"/>
          <w:tab w:val="left" w:pos="709"/>
          <w:tab w:val="right" w:leader="dot" w:pos="9356"/>
        </w:tabs>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7.14.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83306B" w:rsidRPr="0083306B" w:rsidRDefault="0083306B" w:rsidP="0083306B">
      <w:pPr>
        <w:tabs>
          <w:tab w:val="left" w:pos="284"/>
          <w:tab w:val="left" w:pos="567"/>
          <w:tab w:val="left" w:pos="709"/>
          <w:tab w:val="right" w:leader="dot" w:pos="9356"/>
        </w:tabs>
        <w:spacing w:before="120" w:after="3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15" w:name="_toc307"/>
      <w:bookmarkEnd w:id="15"/>
      <w:r w:rsidRPr="0083306B">
        <w:rPr>
          <w:rFonts w:ascii="Times New Roman" w:eastAsia="Times New Roman" w:hAnsi="Times New Roman" w:cs="Times New Roman"/>
          <w:b/>
          <w:bCs/>
          <w:color w:val="000000"/>
          <w:kern w:val="36"/>
          <w:sz w:val="24"/>
          <w:szCs w:val="24"/>
          <w:lang w:eastAsia="ru-RU"/>
        </w:rPr>
        <w:t xml:space="preserve">Глава 8. Открытый конкурс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8.1. Извещение о проведении конкурса (извещение о закупке) и конкурсная документация (документация о закупке) размещается на сайте Заказчика не менее чем за 20</w:t>
      </w:r>
      <w:r w:rsidRPr="0083306B">
        <w:rPr>
          <w:rFonts w:ascii="Times New Roman" w:eastAsia="Times New Roman" w:hAnsi="Times New Roman" w:cs="Times New Roman"/>
          <w:color w:val="000000"/>
          <w:sz w:val="20"/>
          <w:szCs w:val="20"/>
          <w:shd w:val="clear" w:color="auto" w:fill="FFFF00"/>
          <w:lang w:eastAsia="ru-RU"/>
        </w:rPr>
        <w:t xml:space="preserve"> </w:t>
      </w:r>
      <w:r w:rsidRPr="0083306B">
        <w:rPr>
          <w:rFonts w:ascii="Times New Roman" w:eastAsia="Times New Roman" w:hAnsi="Times New Roman" w:cs="Times New Roman"/>
          <w:color w:val="000000"/>
          <w:sz w:val="20"/>
          <w:szCs w:val="20"/>
          <w:lang w:eastAsia="ru-RU"/>
        </w:rPr>
        <w:t>дней до дня окончания срока подачи заявок. Конкурсная документация так же может распространяться способами, предусмотренными Главой 3.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8.2. Извещение о проведении конкурса и конкурсная документация должны содержать сведения, предусмотренные Главой 7. настоящего Положения. Заказчик </w:t>
      </w:r>
      <w:proofErr w:type="gramStart"/>
      <w:r w:rsidRPr="0083306B">
        <w:rPr>
          <w:rFonts w:ascii="Times New Roman" w:eastAsia="Times New Roman" w:hAnsi="Times New Roman" w:cs="Times New Roman"/>
          <w:color w:val="000000"/>
          <w:sz w:val="20"/>
          <w:szCs w:val="20"/>
          <w:lang w:eastAsia="ru-RU"/>
        </w:rPr>
        <w:t>в праве</w:t>
      </w:r>
      <w:proofErr w:type="gramEnd"/>
      <w:r w:rsidRPr="0083306B">
        <w:rPr>
          <w:rFonts w:ascii="Times New Roman" w:eastAsia="Times New Roman" w:hAnsi="Times New Roman" w:cs="Times New Roman"/>
          <w:color w:val="000000"/>
          <w:sz w:val="20"/>
          <w:szCs w:val="20"/>
          <w:lang w:eastAsia="ru-RU"/>
        </w:rPr>
        <w:t xml:space="preserve">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8.3. Не </w:t>
      </w:r>
      <w:proofErr w:type="gramStart"/>
      <w:r w:rsidRPr="0083306B">
        <w:rPr>
          <w:rFonts w:ascii="Times New Roman" w:eastAsia="Times New Roman" w:hAnsi="Times New Roman" w:cs="Times New Roman"/>
          <w:color w:val="000000"/>
          <w:sz w:val="20"/>
          <w:szCs w:val="20"/>
          <w:lang w:eastAsia="ru-RU"/>
        </w:rPr>
        <w:t>позднее</w:t>
      </w:r>
      <w:proofErr w:type="gramEnd"/>
      <w:r w:rsidRPr="0083306B">
        <w:rPr>
          <w:rFonts w:ascii="Times New Roman" w:eastAsia="Times New Roman" w:hAnsi="Times New Roman" w:cs="Times New Roman"/>
          <w:color w:val="000000"/>
          <w:sz w:val="20"/>
          <w:szCs w:val="20"/>
          <w:lang w:eastAsia="ru-RU"/>
        </w:rPr>
        <w:t xml:space="preserve"> чем за 3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8.4.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8.5. Участник закупки имеет право запросить у Заказчика разъяснение извещения о проведении конкурса и конкурсной документации, путем направления запроса в письменной форме или в виде электронного документа, не </w:t>
      </w:r>
      <w:proofErr w:type="gramStart"/>
      <w:r w:rsidRPr="0083306B">
        <w:rPr>
          <w:rFonts w:ascii="Times New Roman" w:eastAsia="Times New Roman" w:hAnsi="Times New Roman" w:cs="Times New Roman"/>
          <w:color w:val="000000"/>
          <w:sz w:val="20"/>
          <w:szCs w:val="20"/>
          <w:lang w:eastAsia="ru-RU"/>
        </w:rPr>
        <w:t>позднее</w:t>
      </w:r>
      <w:proofErr w:type="gramEnd"/>
      <w:r w:rsidRPr="0083306B">
        <w:rPr>
          <w:rFonts w:ascii="Times New Roman" w:eastAsia="Times New Roman" w:hAnsi="Times New Roman" w:cs="Times New Roman"/>
          <w:color w:val="000000"/>
          <w:sz w:val="20"/>
          <w:szCs w:val="20"/>
          <w:lang w:eastAsia="ru-RU"/>
        </w:rPr>
        <w:t xml:space="preserve"> чем за 5 рабочих дней до истечения срока подачи заявок на участие в конкурсе (конкурсных заявок). Разъяснение должно быть дано Заказчиком в течение 2 рабочих дней со дня получения запроса путем размещения на сайте </w:t>
      </w:r>
      <w:proofErr w:type="gramStart"/>
      <w:r w:rsidRPr="0083306B">
        <w:rPr>
          <w:rFonts w:ascii="Times New Roman" w:eastAsia="Times New Roman" w:hAnsi="Times New Roman" w:cs="Times New Roman"/>
          <w:color w:val="000000"/>
          <w:sz w:val="20"/>
          <w:szCs w:val="20"/>
          <w:lang w:eastAsia="ru-RU"/>
        </w:rPr>
        <w:t>Заказчика текста запроса участника закупки</w:t>
      </w:r>
      <w:proofErr w:type="gramEnd"/>
      <w:r w:rsidRPr="0083306B">
        <w:rPr>
          <w:rFonts w:ascii="Times New Roman" w:eastAsia="Times New Roman" w:hAnsi="Times New Roman" w:cs="Times New Roman"/>
          <w:color w:val="000000"/>
          <w:sz w:val="20"/>
          <w:szCs w:val="20"/>
          <w:lang w:eastAsia="ru-RU"/>
        </w:rPr>
        <w:t xml:space="preserve"> без указаний авторства запроса (в том числе реквизитов и наименования участника закупки) и ответа Заказчика на такой запрос. </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8.6. Конкурсная заявка участника закупки оформляется в соответствии с требованиями, изложенными в Конкурсной документации. Если иное не предусмотрено Конкурсной документацией, участник закупки вправе подать только одну заявку на участие в конкурсе. </w:t>
      </w:r>
      <w:proofErr w:type="gramStart"/>
      <w:r w:rsidRPr="0083306B">
        <w:rPr>
          <w:rFonts w:ascii="Times New Roman" w:eastAsia="Times New Roman" w:hAnsi="Times New Roman" w:cs="Times New Roman"/>
          <w:color w:val="000000"/>
          <w:sz w:val="20"/>
          <w:szCs w:val="20"/>
          <w:lang w:eastAsia="ru-RU"/>
        </w:rPr>
        <w:t xml:space="preserve">Новая заявка может быть подана только после отзыва ранее поданной. </w:t>
      </w:r>
      <w:proofErr w:type="gramEnd"/>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8.7. Если в конкурсной документации не предусмотрено иное, Участник закупки может в любое время до истечения окончательного срока представления конкурсных заявок отозвать конкурсную заявку или внести изменения в свою конкурсную заявку.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8.8. Конкурсная заявка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Конкурсной документации.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8.9. Допускается подача участником закупки заявки в форме электронного документа, при этом на участника закупки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8.10. Поступившие от участника закупки конверты с конкурсными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Данный журнал является приложением к протоколу вскрытия Конкурсных заявок.</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участнику закупки, за исключением случая, когда промедление с предоставлением заявки связана с действиями сотрудников Заказчика.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8.12. Заявки считаются действительными в течение срока, указанного в конкурсной документации.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8.13. Конкурсные заявки вскрываются на заседании Закупочной комиссии в месте и времени, </w:t>
      </w:r>
      <w:proofErr w:type="gramStart"/>
      <w:r w:rsidRPr="0083306B">
        <w:rPr>
          <w:rFonts w:ascii="Times New Roman" w:eastAsia="Times New Roman" w:hAnsi="Times New Roman" w:cs="Times New Roman"/>
          <w:color w:val="000000"/>
          <w:sz w:val="20"/>
          <w:szCs w:val="20"/>
          <w:lang w:eastAsia="ru-RU"/>
        </w:rPr>
        <w:t>указанных</w:t>
      </w:r>
      <w:proofErr w:type="gramEnd"/>
      <w:r w:rsidRPr="0083306B">
        <w:rPr>
          <w:rFonts w:ascii="Times New Roman" w:eastAsia="Times New Roman" w:hAnsi="Times New Roman" w:cs="Times New Roman"/>
          <w:color w:val="000000"/>
          <w:sz w:val="20"/>
          <w:szCs w:val="20"/>
          <w:lang w:eastAsia="ru-RU"/>
        </w:rPr>
        <w:t xml:space="preserve"> в конкурсной документации.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8.14. Если это предусмотрено конкурсной документацией, Закупочная комиссия допускает всех участников закупки,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8.15. Наименование каждого участника закупки,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участникам закупки,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8.16.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8.17. В случае отсутствия в конкурсной заявке отдельных документов, Закупочная комиссия вправе запросить их у участника закупки. Такие документы не должны изменять существа конкурсной заявки, в том числе её цены.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8.18. Закупочная комиссия отклоняет конкурсную заявку:</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участник закупки, представивший данную конкурсную заявку, не соответствует квалификационным требованиям;</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конкурсная заявка не соответствует требованиям конкурсной документации;</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участник закупки находится в реестре недобросовестных участников закупки;</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при наличии документально подтвержденного негативного опыта сотрудничества Заказчика и его дочерних структур с участником закупки или аффилированными с ним юридическими и физическими лицами.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8.19. Если иное не установлено в конкурсной документации, при оценке конкурсных заявок используется балльный метод.</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8.20.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8.21. Решение Закупочной комиссии оформляется протоколом, в котором указываются два участника закупки,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8.22.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8.23. Информация, касающаяся рассмотрения, разъяснения, оценки и сопоставления конкурсных заявок, не раскрывается участникам закупки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8.24. Участнику закупки, представившему конкурсную заявку, признанную выигравшей, в течение 3-х рабочих дней Заказчиком направляется уведомление об этом и </w:t>
      </w:r>
      <w:proofErr w:type="gramStart"/>
      <w:r w:rsidRPr="0083306B">
        <w:rPr>
          <w:rFonts w:ascii="Times New Roman" w:eastAsia="Times New Roman" w:hAnsi="Times New Roman" w:cs="Times New Roman"/>
          <w:color w:val="000000"/>
          <w:sz w:val="20"/>
          <w:szCs w:val="20"/>
          <w:lang w:eastAsia="ru-RU"/>
        </w:rPr>
        <w:t>предложение</w:t>
      </w:r>
      <w:proofErr w:type="gramEnd"/>
      <w:r w:rsidRPr="0083306B">
        <w:rPr>
          <w:rFonts w:ascii="Times New Roman" w:eastAsia="Times New Roman" w:hAnsi="Times New Roman" w:cs="Times New Roman"/>
          <w:color w:val="000000"/>
          <w:sz w:val="20"/>
          <w:szCs w:val="20"/>
          <w:lang w:eastAsia="ru-RU"/>
        </w:rPr>
        <w:t xml:space="preserve"> о заключении договора на условиях, указанных в конкурсной документации и заявке участника закупки и проект такого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8.25.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в течение десяти рабочих дней после направления в соответствии с п. 8.24.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w:t>
      </w:r>
      <w:proofErr w:type="gramStart"/>
      <w:r w:rsidRPr="0083306B">
        <w:rPr>
          <w:rFonts w:ascii="Times New Roman" w:eastAsia="Times New Roman" w:hAnsi="Times New Roman" w:cs="Times New Roman"/>
          <w:color w:val="000000"/>
          <w:sz w:val="20"/>
          <w:szCs w:val="20"/>
          <w:lang w:eastAsia="ru-RU"/>
        </w:rPr>
        <w:t>условиям</w:t>
      </w:r>
      <w:proofErr w:type="gramEnd"/>
      <w:r w:rsidRPr="0083306B">
        <w:rPr>
          <w:rFonts w:ascii="Times New Roman" w:eastAsia="Times New Roman" w:hAnsi="Times New Roman" w:cs="Times New Roman"/>
          <w:color w:val="000000"/>
          <w:sz w:val="20"/>
          <w:szCs w:val="20"/>
          <w:lang w:eastAsia="ru-RU"/>
        </w:rPr>
        <w:t xml:space="preserve"> указанным в конкурсной документации.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8.26.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8.24. - 8.25. настоящего Положения.</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8.27. Сведения об </w:t>
      </w:r>
      <w:proofErr w:type="gramStart"/>
      <w:r w:rsidRPr="0083306B">
        <w:rPr>
          <w:rFonts w:ascii="Times New Roman" w:eastAsia="Times New Roman" w:hAnsi="Times New Roman" w:cs="Times New Roman"/>
          <w:color w:val="000000"/>
          <w:sz w:val="20"/>
          <w:szCs w:val="20"/>
          <w:lang w:eastAsia="ru-RU"/>
        </w:rPr>
        <w:t>участнике конкурса, уклонившемся от заключения договора направляются</w:t>
      </w:r>
      <w:proofErr w:type="gramEnd"/>
      <w:r w:rsidRPr="0083306B">
        <w:rPr>
          <w:rFonts w:ascii="Times New Roman" w:eastAsia="Times New Roman" w:hAnsi="Times New Roman" w:cs="Times New Roman"/>
          <w:color w:val="000000"/>
          <w:sz w:val="20"/>
          <w:szCs w:val="20"/>
          <w:lang w:eastAsia="ru-RU"/>
        </w:rPr>
        <w:t xml:space="preserve"> в орган, уполномоченный на ведение реестра недобросовестных участников закупки.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8.28. В случае если по условиям конкурса участники закупки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 заявка которого является второй по выгодности – в течение 5 рабочих дней после подписания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8.29.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roofErr w:type="gramStart"/>
      <w:r w:rsidRPr="0083306B">
        <w:rPr>
          <w:rFonts w:ascii="Times New Roman" w:eastAsia="Times New Roman" w:hAnsi="Times New Roman" w:cs="Times New Roman"/>
          <w:color w:val="000000"/>
          <w:sz w:val="20"/>
          <w:szCs w:val="20"/>
          <w:lang w:eastAsia="ru-RU"/>
        </w:rPr>
        <w:t>При этом Заказчик вправе заключить договор с единственным участником на условиях, установленных в конкурсной документации и содержащихся в его заявке, а при отсутствии допущенных к участнию в конкурсе заявок -  заключить договор с участником закупки,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повторной закупочной процедуры.</w:t>
      </w:r>
      <w:proofErr w:type="gramEnd"/>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16" w:name="_toc342"/>
      <w:bookmarkEnd w:id="16"/>
      <w:r w:rsidRPr="0083306B">
        <w:rPr>
          <w:rFonts w:ascii="Times New Roman" w:eastAsia="Times New Roman" w:hAnsi="Times New Roman" w:cs="Times New Roman"/>
          <w:b/>
          <w:bCs/>
          <w:color w:val="000000"/>
          <w:kern w:val="36"/>
          <w:sz w:val="24"/>
          <w:szCs w:val="24"/>
          <w:lang w:eastAsia="ru-RU"/>
        </w:rPr>
        <w:t>Глава 9. Закрытый конкурс</w:t>
      </w:r>
    </w:p>
    <w:p w:rsidR="0083306B" w:rsidRPr="0083306B" w:rsidRDefault="0083306B" w:rsidP="0083306B">
      <w:pPr>
        <w:tabs>
          <w:tab w:val="left" w:pos="1134"/>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9.1. Положения Главы 8. настоящего Положения применяются к процедурам закрытого конкурса, за исключением случаев, когда в настоящей Главе предусматривается иное.</w:t>
      </w:r>
    </w:p>
    <w:p w:rsidR="0083306B" w:rsidRPr="0083306B" w:rsidRDefault="0083306B" w:rsidP="0083306B">
      <w:pPr>
        <w:tabs>
          <w:tab w:val="left" w:pos="1134"/>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9.2. При проведении закрытого конкурса конкурсная документация, информация о результатах конкурса и иные сведения о закупочной процедуре не размещается на сайте Заказчика и в иных источниках и направляется адресно участникам, допущенным до участия в таком конкурсе. Вскрытие конкурсных заявок осуществляется без приглашения участников закупки, если иное не определено в Конкурсной документации.</w:t>
      </w:r>
    </w:p>
    <w:p w:rsidR="0083306B" w:rsidRPr="0083306B" w:rsidRDefault="0083306B" w:rsidP="0083306B">
      <w:pPr>
        <w:tabs>
          <w:tab w:val="left" w:pos="1134"/>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9.3. К участию в закрытом конкурсе приглашается не менее 3 участников закупки, за исключением случая, когда предусмотренную Конкурсной документацией продукцию могут предоставить только 2 участника закупки. </w:t>
      </w:r>
    </w:p>
    <w:p w:rsidR="0083306B" w:rsidRPr="0083306B" w:rsidRDefault="0083306B" w:rsidP="0083306B">
      <w:pPr>
        <w:tabs>
          <w:tab w:val="left" w:pos="1134"/>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9.4. По решению Заказчика список участников закрытого конкурса может определяться путем проведения открытого или закрытого квалификационного отбора в соответствии с настоящим Положением.</w:t>
      </w:r>
    </w:p>
    <w:p w:rsidR="0083306B" w:rsidRPr="0083306B" w:rsidRDefault="0083306B" w:rsidP="0083306B">
      <w:pPr>
        <w:tabs>
          <w:tab w:val="left" w:pos="1134"/>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9.5. Заказчик привлекает конкурсные заявки путем прямой рассылки участникам закупки приглашений к участию в закрытом конкурсе.</w:t>
      </w:r>
    </w:p>
    <w:p w:rsidR="0083306B" w:rsidRPr="0083306B" w:rsidRDefault="0083306B" w:rsidP="0083306B">
      <w:pPr>
        <w:tabs>
          <w:tab w:val="left" w:pos="1134"/>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9.6. В случае поступления заявок от всех участников закупки, приглашенных к участию в закрытом Конкурсе до истечения срока подачи заявок, Заказчик может принять решение о проведении досрочного вскрытия конвертов с заявками.</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r w:rsidRPr="0083306B">
        <w:rPr>
          <w:rFonts w:ascii="Times New Roman" w:eastAsia="Times New Roman" w:hAnsi="Times New Roman" w:cs="Times New Roman"/>
          <w:b/>
          <w:bCs/>
          <w:color w:val="000000"/>
          <w:kern w:val="36"/>
          <w:sz w:val="24"/>
          <w:szCs w:val="24"/>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17" w:name="_toc350"/>
      <w:bookmarkEnd w:id="17"/>
      <w:r w:rsidRPr="0083306B">
        <w:rPr>
          <w:rFonts w:ascii="Times New Roman" w:eastAsia="Times New Roman" w:hAnsi="Times New Roman" w:cs="Times New Roman"/>
          <w:b/>
          <w:bCs/>
          <w:color w:val="000000"/>
          <w:kern w:val="36"/>
          <w:sz w:val="24"/>
          <w:szCs w:val="24"/>
          <w:lang w:eastAsia="ru-RU"/>
        </w:rPr>
        <w:t xml:space="preserve">Глава 10. Открытый аукцион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10.1. Извещение о проведен</w:t>
      </w:r>
      <w:proofErr w:type="gramStart"/>
      <w:r w:rsidRPr="0083306B">
        <w:rPr>
          <w:rFonts w:ascii="Times New Roman" w:eastAsia="Times New Roman" w:hAnsi="Times New Roman" w:cs="Times New Roman"/>
          <w:color w:val="000000"/>
          <w:sz w:val="20"/>
          <w:szCs w:val="20"/>
          <w:lang w:eastAsia="ru-RU"/>
        </w:rPr>
        <w:t>ии ау</w:t>
      </w:r>
      <w:proofErr w:type="gramEnd"/>
      <w:r w:rsidRPr="0083306B">
        <w:rPr>
          <w:rFonts w:ascii="Times New Roman" w:eastAsia="Times New Roman" w:hAnsi="Times New Roman" w:cs="Times New Roman"/>
          <w:color w:val="000000"/>
          <w:sz w:val="20"/>
          <w:szCs w:val="20"/>
          <w:lang w:eastAsia="ru-RU"/>
        </w:rPr>
        <w:t>кциона и аукционная документация размещается на сайте Заказчика не менее чем за 20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10.2. Извещение о проведен</w:t>
      </w:r>
      <w:proofErr w:type="gramStart"/>
      <w:r w:rsidRPr="0083306B">
        <w:rPr>
          <w:rFonts w:ascii="Times New Roman" w:eastAsia="Times New Roman" w:hAnsi="Times New Roman" w:cs="Times New Roman"/>
          <w:color w:val="000000"/>
          <w:sz w:val="20"/>
          <w:szCs w:val="20"/>
          <w:lang w:eastAsia="ru-RU"/>
        </w:rPr>
        <w:t>ии ау</w:t>
      </w:r>
      <w:proofErr w:type="gramEnd"/>
      <w:r w:rsidRPr="0083306B">
        <w:rPr>
          <w:rFonts w:ascii="Times New Roman" w:eastAsia="Times New Roman" w:hAnsi="Times New Roman" w:cs="Times New Roman"/>
          <w:color w:val="000000"/>
          <w:sz w:val="20"/>
          <w:szCs w:val="20"/>
          <w:lang w:eastAsia="ru-RU"/>
        </w:rPr>
        <w:t xml:space="preserve">кциона и аукционная документация должны содержать сведения, предусмотренные Главой 7. настоящего Положения. Аукционная документация должна так же включать: </w:t>
      </w:r>
    </w:p>
    <w:p w:rsidR="0083306B" w:rsidRPr="0083306B" w:rsidRDefault="0083306B" w:rsidP="0083306B">
      <w:pPr>
        <w:tabs>
          <w:tab w:val="num" w:pos="0"/>
        </w:tabs>
        <w:spacing w:before="120" w:after="0" w:line="240" w:lineRule="auto"/>
        <w:ind w:left="1260" w:hanging="360"/>
        <w:jc w:val="both"/>
        <w:rPr>
          <w:rFonts w:ascii="Times New Roman" w:eastAsia="Times New Roman" w:hAnsi="Times New Roman" w:cs="Times New Roman"/>
          <w:color w:val="000000"/>
          <w:sz w:val="20"/>
          <w:szCs w:val="20"/>
          <w:lang w:eastAsia="ru-RU"/>
        </w:rPr>
      </w:pPr>
      <w:r w:rsidRPr="0083306B">
        <w:rPr>
          <w:rFonts w:ascii="Times New Roman" w:eastAsia="Symbol" w:hAnsi="Times New Roman" w:cs="Times New Roman"/>
          <w:color w:val="000000"/>
          <w:sz w:val="20"/>
          <w:szCs w:val="20"/>
          <w:lang w:eastAsia="ru-RU"/>
        </w:rPr>
        <w:t>·</w:t>
      </w:r>
      <w:r w:rsidRPr="0083306B">
        <w:rPr>
          <w:rFonts w:ascii="Times New Roman" w:eastAsia="Symbol"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требование об обязательном указании в заявке участника закупки начального ценового предложения;</w:t>
      </w:r>
    </w:p>
    <w:p w:rsidR="0083306B" w:rsidRPr="0083306B" w:rsidRDefault="0083306B" w:rsidP="0083306B">
      <w:pPr>
        <w:tabs>
          <w:tab w:val="num" w:pos="0"/>
        </w:tabs>
        <w:spacing w:before="120" w:after="0" w:line="240" w:lineRule="auto"/>
        <w:ind w:left="1260" w:hanging="360"/>
        <w:jc w:val="both"/>
        <w:rPr>
          <w:rFonts w:ascii="Times New Roman" w:eastAsia="Times New Roman" w:hAnsi="Times New Roman" w:cs="Times New Roman"/>
          <w:color w:val="000000"/>
          <w:sz w:val="20"/>
          <w:szCs w:val="20"/>
          <w:lang w:eastAsia="ru-RU"/>
        </w:rPr>
      </w:pPr>
      <w:r w:rsidRPr="0083306B">
        <w:rPr>
          <w:rFonts w:ascii="Times New Roman" w:eastAsia="Symbol" w:hAnsi="Times New Roman" w:cs="Times New Roman"/>
          <w:color w:val="000000"/>
          <w:sz w:val="20"/>
          <w:szCs w:val="20"/>
          <w:lang w:eastAsia="ru-RU"/>
        </w:rPr>
        <w:t>·</w:t>
      </w:r>
      <w:r w:rsidRPr="0083306B">
        <w:rPr>
          <w:rFonts w:ascii="Times New Roman" w:eastAsia="Symbol"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дату, время и место проведения аукционного торга.</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Заказчик в праве включить в состав извещения о проведен</w:t>
      </w:r>
      <w:proofErr w:type="gramStart"/>
      <w:r w:rsidRPr="0083306B">
        <w:rPr>
          <w:rFonts w:ascii="Times New Roman" w:eastAsia="Times New Roman" w:hAnsi="Times New Roman" w:cs="Times New Roman"/>
          <w:color w:val="000000"/>
          <w:sz w:val="20"/>
          <w:szCs w:val="20"/>
          <w:lang w:eastAsia="ru-RU"/>
        </w:rPr>
        <w:t>ии ау</w:t>
      </w:r>
      <w:proofErr w:type="gramEnd"/>
      <w:r w:rsidRPr="0083306B">
        <w:rPr>
          <w:rFonts w:ascii="Times New Roman" w:eastAsia="Times New Roman" w:hAnsi="Times New Roman" w:cs="Times New Roman"/>
          <w:color w:val="000000"/>
          <w:sz w:val="20"/>
          <w:szCs w:val="20"/>
          <w:lang w:eastAsia="ru-RU"/>
        </w:rPr>
        <w:t>кциона и в аукционную документацию дополнительно иные сведения. Изменения, вносимые в извещение о проведен</w:t>
      </w:r>
      <w:proofErr w:type="gramStart"/>
      <w:r w:rsidRPr="0083306B">
        <w:rPr>
          <w:rFonts w:ascii="Times New Roman" w:eastAsia="Times New Roman" w:hAnsi="Times New Roman" w:cs="Times New Roman"/>
          <w:color w:val="000000"/>
          <w:sz w:val="20"/>
          <w:szCs w:val="20"/>
          <w:lang w:eastAsia="ru-RU"/>
        </w:rPr>
        <w:t>ии ау</w:t>
      </w:r>
      <w:proofErr w:type="gramEnd"/>
      <w:r w:rsidRPr="0083306B">
        <w:rPr>
          <w:rFonts w:ascii="Times New Roman" w:eastAsia="Times New Roman" w:hAnsi="Times New Roman" w:cs="Times New Roman"/>
          <w:color w:val="000000"/>
          <w:sz w:val="20"/>
          <w:szCs w:val="20"/>
          <w:lang w:eastAsia="ru-RU"/>
        </w:rPr>
        <w:t>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10.3. Не</w:t>
      </w:r>
      <w:r w:rsidRPr="0083306B">
        <w:rPr>
          <w:rFonts w:ascii="Times New Roman" w:eastAsia="Times New Roman" w:hAnsi="Times New Roman" w:cs="Times New Roman"/>
          <w:b/>
          <w:color w:val="000000"/>
          <w:sz w:val="20"/>
          <w:szCs w:val="20"/>
          <w:lang w:eastAsia="ru-RU"/>
        </w:rPr>
        <w:t xml:space="preserve"> </w:t>
      </w:r>
      <w:proofErr w:type="gramStart"/>
      <w:r w:rsidRPr="0083306B">
        <w:rPr>
          <w:rFonts w:ascii="Times New Roman" w:eastAsia="Times New Roman" w:hAnsi="Times New Roman" w:cs="Times New Roman"/>
          <w:color w:val="000000"/>
          <w:sz w:val="20"/>
          <w:szCs w:val="20"/>
          <w:lang w:eastAsia="ru-RU"/>
        </w:rPr>
        <w:t>позднее</w:t>
      </w:r>
      <w:proofErr w:type="gramEnd"/>
      <w:r w:rsidRPr="0083306B">
        <w:rPr>
          <w:rFonts w:ascii="Times New Roman" w:eastAsia="Times New Roman" w:hAnsi="Times New Roman" w:cs="Times New Roman"/>
          <w:color w:val="000000"/>
          <w:sz w:val="20"/>
          <w:szCs w:val="20"/>
          <w:lang w:eastAsia="ru-RU"/>
        </w:rPr>
        <w:t xml:space="preserve">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аукциона и аукционную документацию, разместив дополнение или измененную документацию на сайте Заказчика.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10.4.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пятнадцать дней.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10.5. Участник закупки имеет право запросить у Заказчика разъяснение извещения о проведен</w:t>
      </w:r>
      <w:proofErr w:type="gramStart"/>
      <w:r w:rsidRPr="0083306B">
        <w:rPr>
          <w:rFonts w:ascii="Times New Roman" w:eastAsia="Times New Roman" w:hAnsi="Times New Roman" w:cs="Times New Roman"/>
          <w:color w:val="000000"/>
          <w:sz w:val="20"/>
          <w:szCs w:val="20"/>
          <w:lang w:eastAsia="ru-RU"/>
        </w:rPr>
        <w:t>ии ау</w:t>
      </w:r>
      <w:proofErr w:type="gramEnd"/>
      <w:r w:rsidRPr="0083306B">
        <w:rPr>
          <w:rFonts w:ascii="Times New Roman" w:eastAsia="Times New Roman" w:hAnsi="Times New Roman" w:cs="Times New Roman"/>
          <w:color w:val="000000"/>
          <w:sz w:val="20"/>
          <w:szCs w:val="20"/>
          <w:lang w:eastAsia="ru-RU"/>
        </w:rPr>
        <w:t xml:space="preserve">кциона и аукционной документации, путем направления запроса в письменной форме или в виде электронного документа, не позднее, чем за 5 рабочих дней до истечения срока подачи заявок на участие в аукционе (аукционных заявок). Разъяснение должно быть дано Заказчиком в течение 2 рабочих дней со дня получения запроса путем размещения на сайте </w:t>
      </w:r>
      <w:proofErr w:type="gramStart"/>
      <w:r w:rsidRPr="0083306B">
        <w:rPr>
          <w:rFonts w:ascii="Times New Roman" w:eastAsia="Times New Roman" w:hAnsi="Times New Roman" w:cs="Times New Roman"/>
          <w:color w:val="000000"/>
          <w:sz w:val="20"/>
          <w:szCs w:val="20"/>
          <w:lang w:eastAsia="ru-RU"/>
        </w:rPr>
        <w:t>Заказчика текста запроса участника закупки</w:t>
      </w:r>
      <w:proofErr w:type="gramEnd"/>
      <w:r w:rsidRPr="0083306B">
        <w:rPr>
          <w:rFonts w:ascii="Times New Roman" w:eastAsia="Times New Roman" w:hAnsi="Times New Roman" w:cs="Times New Roman"/>
          <w:color w:val="000000"/>
          <w:sz w:val="20"/>
          <w:szCs w:val="20"/>
          <w:lang w:eastAsia="ru-RU"/>
        </w:rPr>
        <w:t xml:space="preserve"> без указаний авторства запроса (в том числе реквизитов и наименования участника закупки) и ответа Заказчика на такой запрос.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10.6. Аукционная заявка участника закупки оформляется в соответствии с требованиями, изложенными в Аукционной документации. Участник закупки вправе подать только одну заявку на участие в аукционе. </w:t>
      </w:r>
      <w:proofErr w:type="gramStart"/>
      <w:r w:rsidRPr="0083306B">
        <w:rPr>
          <w:rFonts w:ascii="Times New Roman" w:eastAsia="Times New Roman" w:hAnsi="Times New Roman" w:cs="Times New Roman"/>
          <w:color w:val="000000"/>
          <w:sz w:val="20"/>
          <w:szCs w:val="20"/>
          <w:lang w:eastAsia="ru-RU"/>
        </w:rPr>
        <w:t xml:space="preserve">Новая заявка может быть подана только после отзыва ранее поданной. </w:t>
      </w:r>
      <w:proofErr w:type="gramEnd"/>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10.7. Если в аукционной документации не предусмотрено иное, Участник закупки может в любое время до истечения окончательного срока представления аукционных заявок отозвать аукционную заявку или внести изменения в свою аукционную заявку.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10.8. Аукционная заявка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Аукционной документации.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10.9. Допускается подача участником закупки заявки в форме электронного документа, при этом на участника закупки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10.10. Поступившие от участника закупки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Данный журнал является приложением к протоколу вскрытия Аукционных заявок.</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участнику закупки,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10.12. Заявки считаются действительными в течение срока, указанного в аукционной документации.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10.13. Аукционные заявки вскрываются на заседании Закупочной комиссии в месте и времени, </w:t>
      </w:r>
      <w:proofErr w:type="gramStart"/>
      <w:r w:rsidRPr="0083306B">
        <w:rPr>
          <w:rFonts w:ascii="Times New Roman" w:eastAsia="Times New Roman" w:hAnsi="Times New Roman" w:cs="Times New Roman"/>
          <w:color w:val="000000"/>
          <w:sz w:val="20"/>
          <w:szCs w:val="20"/>
          <w:lang w:eastAsia="ru-RU"/>
        </w:rPr>
        <w:t>указанных</w:t>
      </w:r>
      <w:proofErr w:type="gramEnd"/>
      <w:r w:rsidRPr="0083306B">
        <w:rPr>
          <w:rFonts w:ascii="Times New Roman" w:eastAsia="Times New Roman" w:hAnsi="Times New Roman" w:cs="Times New Roman"/>
          <w:color w:val="000000"/>
          <w:sz w:val="20"/>
          <w:szCs w:val="20"/>
          <w:lang w:eastAsia="ru-RU"/>
        </w:rPr>
        <w:t xml:space="preserve"> в аукционной документации.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10.14.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10.15. В случае отсутствия в аукционной заявке отдельных документов, Закупочная комиссия вправе запросить их у участника закупки. Такие документы не должны изменять существа аукционной заявки, в том числе её цены.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10.16. Закупочная комиссия отклоняет аукционную заявку:</w:t>
      </w:r>
    </w:p>
    <w:p w:rsidR="0083306B" w:rsidRPr="0083306B" w:rsidRDefault="0083306B" w:rsidP="0083306B">
      <w:pPr>
        <w:tabs>
          <w:tab w:val="num" w:pos="0"/>
          <w:tab w:val="left" w:pos="90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участник закупки, представивший данную аукционную заявку, не соответствует квалификационным требованиям;</w:t>
      </w:r>
    </w:p>
    <w:p w:rsidR="0083306B" w:rsidRPr="0083306B" w:rsidRDefault="0083306B" w:rsidP="0083306B">
      <w:pPr>
        <w:tabs>
          <w:tab w:val="num" w:pos="0"/>
          <w:tab w:val="left" w:pos="90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аукционная заявка не соответствует требованиям аукционной документации;</w:t>
      </w:r>
    </w:p>
    <w:p w:rsidR="0083306B" w:rsidRPr="0083306B" w:rsidRDefault="0083306B" w:rsidP="0083306B">
      <w:pPr>
        <w:tabs>
          <w:tab w:val="num" w:pos="0"/>
          <w:tab w:val="left" w:pos="90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участник закупки находится в реестре недобросовестных участников закупки;</w:t>
      </w:r>
    </w:p>
    <w:p w:rsidR="0083306B" w:rsidRPr="0083306B" w:rsidRDefault="0083306B" w:rsidP="0083306B">
      <w:pPr>
        <w:tabs>
          <w:tab w:val="num" w:pos="0"/>
          <w:tab w:val="left" w:pos="90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при наличии документально подтвержденного негативного опыта сотрудничества Заказчика и его дочерних структур с участником закупки или аффилированными с ним юридическими и физическими лицами.</w:t>
      </w:r>
    </w:p>
    <w:p w:rsidR="0083306B" w:rsidRPr="0083306B" w:rsidRDefault="0083306B" w:rsidP="0083306B">
      <w:pPr>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10.17. К участию в аукционном торге допускаются не более 5 участников закупки,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w:t>
      </w:r>
      <w:proofErr w:type="gramStart"/>
      <w:r w:rsidRPr="0083306B">
        <w:rPr>
          <w:rFonts w:ascii="Times New Roman" w:eastAsia="Times New Roman" w:hAnsi="Times New Roman" w:cs="Times New Roman"/>
          <w:color w:val="000000"/>
          <w:sz w:val="20"/>
          <w:szCs w:val="20"/>
          <w:lang w:eastAsia="ru-RU"/>
        </w:rPr>
        <w:t>позднее</w:t>
      </w:r>
      <w:proofErr w:type="gramEnd"/>
      <w:r w:rsidRPr="0083306B">
        <w:rPr>
          <w:rFonts w:ascii="Times New Roman" w:eastAsia="Times New Roman" w:hAnsi="Times New Roman" w:cs="Times New Roman"/>
          <w:color w:val="000000"/>
          <w:sz w:val="20"/>
          <w:szCs w:val="20"/>
          <w:lang w:eastAsia="ru-RU"/>
        </w:rPr>
        <w:t xml:space="preserve"> чем за один рабочий день до проведения аукционного торга.</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10.18. Аукционный торг поводится Аукционистом в присутствии участников аукциона или их представителей и членов закупочной комиссии. </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10.20.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10.21. Торг участников аукциона проводится путем снижения аукционистом стартовой цены аукциона пошагово, на шаг аукциона.</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10.22. Начальный шаг аукциона устанавливается аукционистов в размере от 2 до 5 процентов от стартовой цены аукциона.</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10.23. Аукционист объявляет текущую цену договора, равную стартовой цене, сниженной на шаг аукциона.</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10.25.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83306B" w:rsidRPr="0083306B" w:rsidRDefault="0083306B" w:rsidP="0083306B">
      <w:pPr>
        <w:spacing w:before="30" w:after="30" w:line="240" w:lineRule="auto"/>
        <w:ind w:firstLine="53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13.27. Победителем аукциона признается лицо, предложившее в результате торга наиболее низкую цену договора.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13.28. Решение Закупочной комиссии оформляется протоколом, в котором указываются два участника закупки, предложивших меньшие ценовые предложения. Протокол размещается в соответствии с требованиями, установленными п. 7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10.29. Информация, касающаяся рассмотрения, разъяснения, оценки и сопоставления аукционных заявок, не раскрывается участникам закупки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10.30. Участнику закупки, представившему аукционную заявку, признанную выигравшей, в течение 3-х рабочих дней Заказчиком направляется уведомление об этом и </w:t>
      </w:r>
      <w:proofErr w:type="gramStart"/>
      <w:r w:rsidRPr="0083306B">
        <w:rPr>
          <w:rFonts w:ascii="Times New Roman" w:eastAsia="Times New Roman" w:hAnsi="Times New Roman" w:cs="Times New Roman"/>
          <w:color w:val="000000"/>
          <w:sz w:val="20"/>
          <w:szCs w:val="20"/>
          <w:lang w:eastAsia="ru-RU"/>
        </w:rPr>
        <w:t>предложение</w:t>
      </w:r>
      <w:proofErr w:type="gramEnd"/>
      <w:r w:rsidRPr="0083306B">
        <w:rPr>
          <w:rFonts w:ascii="Times New Roman" w:eastAsia="Times New Roman" w:hAnsi="Times New Roman" w:cs="Times New Roman"/>
          <w:color w:val="000000"/>
          <w:sz w:val="20"/>
          <w:szCs w:val="20"/>
          <w:lang w:eastAsia="ru-RU"/>
        </w:rPr>
        <w:t xml:space="preserve"> о заключении договора на условиях, указанных в аукционной документации и в заявке участника закупки, а так же проект такого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10.31.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в течение десяти рабочих дней после направления в соответствии с п. 10.30.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10.27. - 10.28. настоящего Положения.</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10.33. Сведения об </w:t>
      </w:r>
      <w:proofErr w:type="gramStart"/>
      <w:r w:rsidRPr="0083306B">
        <w:rPr>
          <w:rFonts w:ascii="Times New Roman" w:eastAsia="Times New Roman" w:hAnsi="Times New Roman" w:cs="Times New Roman"/>
          <w:color w:val="000000"/>
          <w:sz w:val="20"/>
          <w:szCs w:val="20"/>
          <w:lang w:eastAsia="ru-RU"/>
        </w:rPr>
        <w:t>участнике аукциона, уклонившемся от заключения договора направляются</w:t>
      </w:r>
      <w:proofErr w:type="gramEnd"/>
      <w:r w:rsidRPr="0083306B">
        <w:rPr>
          <w:rFonts w:ascii="Times New Roman" w:eastAsia="Times New Roman" w:hAnsi="Times New Roman" w:cs="Times New Roman"/>
          <w:color w:val="000000"/>
          <w:sz w:val="20"/>
          <w:szCs w:val="20"/>
          <w:lang w:eastAsia="ru-RU"/>
        </w:rPr>
        <w:t xml:space="preserve"> в орган, уполномоченный на ведение реестра недобросовестных участников закупки.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10.34. В случае если по условиям аукциона участники закупки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 заявка которого является второй по выгодности – в течение 5 рабочих дней после подписания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10.35.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83306B" w:rsidRPr="0083306B" w:rsidRDefault="0083306B" w:rsidP="0083306B">
      <w:pPr>
        <w:tabs>
          <w:tab w:val="left" w:pos="1134"/>
        </w:tabs>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18" w:name="_toc394"/>
      <w:bookmarkEnd w:id="18"/>
      <w:r w:rsidRPr="0083306B">
        <w:rPr>
          <w:rFonts w:ascii="Times New Roman" w:eastAsia="Times New Roman" w:hAnsi="Times New Roman" w:cs="Times New Roman"/>
          <w:b/>
          <w:bCs/>
          <w:color w:val="000000"/>
          <w:kern w:val="36"/>
          <w:sz w:val="24"/>
          <w:szCs w:val="24"/>
          <w:lang w:eastAsia="ru-RU"/>
        </w:rPr>
        <w:t>Глава 11. Открытый аукцион в электронной форме</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11.1. Открытый аукцион в электронной форме (ОАЭФ) проводится в соответствии с регламентом, утвержденным оператором электронной торговой площадке, при условии его соответствия требованиям 223-ФЗ. В случаях, не урегулированных таким регламентом, заказчик руководствуется правилами, установленными в настоящей главе.</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11.2. Извещение о проведении ОАЭФ и документация ОАЭФ размещается на сайте Заказчика.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начальная (максимальная) цена договора (цена лота) не пре6вышает три миллиона, Заказчик размещает извещение о проведении электронного аукциона не менее чем за семь дней до даты окончания срока подачи заявок на участие в таком аукционе.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начальная (максимальная) цена договора (цена лота) превышает три миллиона, Заказчик размещает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11.3. Извещение о проведении ОАЭФ и документация ОАЭФ должны содержать сведения, предусмотренные Главой 7. настоящего Положения, а так же:</w:t>
      </w:r>
    </w:p>
    <w:p w:rsidR="0083306B" w:rsidRPr="0083306B" w:rsidRDefault="0083306B" w:rsidP="0083306B">
      <w:pPr>
        <w:tabs>
          <w:tab w:val="num" w:pos="0"/>
        </w:tabs>
        <w:spacing w:before="120" w:after="0" w:line="240" w:lineRule="auto"/>
        <w:ind w:left="126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дату и время начала аукционного торга;</w:t>
      </w:r>
    </w:p>
    <w:p w:rsidR="0083306B" w:rsidRPr="0083306B" w:rsidRDefault="0083306B" w:rsidP="0083306B">
      <w:pPr>
        <w:tabs>
          <w:tab w:val="num" w:pos="0"/>
        </w:tabs>
        <w:spacing w:before="120" w:after="0" w:line="240" w:lineRule="auto"/>
        <w:ind w:left="126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дату и время завершения подачи ценовых предложений (аукционного торга);</w:t>
      </w:r>
    </w:p>
    <w:p w:rsidR="0083306B" w:rsidRPr="0083306B" w:rsidRDefault="0083306B" w:rsidP="0083306B">
      <w:pPr>
        <w:tabs>
          <w:tab w:val="num" w:pos="0"/>
        </w:tabs>
        <w:spacing w:before="120" w:after="0" w:line="240" w:lineRule="auto"/>
        <w:ind w:left="126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предельно допустимое время окончания аукционного торга;</w:t>
      </w:r>
    </w:p>
    <w:p w:rsidR="0083306B" w:rsidRPr="0083306B" w:rsidRDefault="0083306B" w:rsidP="0083306B">
      <w:pPr>
        <w:tabs>
          <w:tab w:val="num" w:pos="0"/>
        </w:tabs>
        <w:spacing w:before="120" w:after="0" w:line="240" w:lineRule="auto"/>
        <w:ind w:left="126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минимальный шаг аукционного торга.</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Заказчик </w:t>
      </w:r>
      <w:proofErr w:type="gramStart"/>
      <w:r w:rsidRPr="0083306B">
        <w:rPr>
          <w:rFonts w:ascii="Times New Roman" w:eastAsia="Times New Roman" w:hAnsi="Times New Roman" w:cs="Times New Roman"/>
          <w:color w:val="000000"/>
          <w:sz w:val="20"/>
          <w:szCs w:val="20"/>
          <w:lang w:eastAsia="ru-RU"/>
        </w:rPr>
        <w:t>в праве</w:t>
      </w:r>
      <w:proofErr w:type="gramEnd"/>
      <w:r w:rsidRPr="0083306B">
        <w:rPr>
          <w:rFonts w:ascii="Times New Roman" w:eastAsia="Times New Roman" w:hAnsi="Times New Roman" w:cs="Times New Roman"/>
          <w:color w:val="000000"/>
          <w:sz w:val="20"/>
          <w:szCs w:val="20"/>
          <w:lang w:eastAsia="ru-RU"/>
        </w:rPr>
        <w:t xml:space="preserve"> включить в состав извещения о проведении ОАЭФ и документация ОАЭФ дополнительно иные сведения.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11.4. Участник закупки имеет право запросить у Заказчика через электронную торговую площадку разъяснение извещения о проведении ОАЭФ и документации ОАЭФ не </w:t>
      </w:r>
      <w:proofErr w:type="gramStart"/>
      <w:r w:rsidRPr="0083306B">
        <w:rPr>
          <w:rFonts w:ascii="Times New Roman" w:eastAsia="Times New Roman" w:hAnsi="Times New Roman" w:cs="Times New Roman"/>
          <w:color w:val="000000"/>
          <w:sz w:val="20"/>
          <w:szCs w:val="20"/>
          <w:lang w:eastAsia="ru-RU"/>
        </w:rPr>
        <w:t>позднее</w:t>
      </w:r>
      <w:proofErr w:type="gramEnd"/>
      <w:r w:rsidRPr="0083306B">
        <w:rPr>
          <w:rFonts w:ascii="Times New Roman" w:eastAsia="Times New Roman" w:hAnsi="Times New Roman" w:cs="Times New Roman"/>
          <w:color w:val="000000"/>
          <w:sz w:val="20"/>
          <w:szCs w:val="20"/>
          <w:lang w:eastAsia="ru-RU"/>
        </w:rPr>
        <w:t xml:space="preserve"> чем за 5 рабочих дней до истечения срока подачи заявок на участие в ОАЭФ.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11.5. Разъяснение должно быть дано Заказчиком в течение 2 рабочих дней со дня получения запроса путем размещения на электронной торговой площадке  анонимизированного текста запроса участника закупки (без указаний авторства запроса, в том числе реквизитов и наименования участника закупки) и ответа Заказчика на такой запрос.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11.6</w:t>
      </w:r>
      <w:proofErr w:type="gramStart"/>
      <w:r w:rsidRPr="0083306B">
        <w:rPr>
          <w:rFonts w:ascii="Times New Roman" w:eastAsia="Times New Roman" w:hAnsi="Times New Roman" w:cs="Times New Roman"/>
          <w:color w:val="000000"/>
          <w:sz w:val="20"/>
          <w:szCs w:val="20"/>
          <w:lang w:eastAsia="ru-RU"/>
        </w:rPr>
        <w:t xml:space="preserve"> Н</w:t>
      </w:r>
      <w:proofErr w:type="gramEnd"/>
      <w:r w:rsidRPr="0083306B">
        <w:rPr>
          <w:rFonts w:ascii="Times New Roman" w:eastAsia="Times New Roman" w:hAnsi="Times New Roman" w:cs="Times New Roman"/>
          <w:color w:val="000000"/>
          <w:sz w:val="20"/>
          <w:szCs w:val="20"/>
          <w:lang w:eastAsia="ru-RU"/>
        </w:rPr>
        <w:t xml:space="preserve">е позднее чем за 3 рабочих дня до истечения срока подачи заявок на участив а ОАЭФ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ОАЭФ и документацию ОАЭФ, разместив дополнение или измененную документацию на сайте Заказчика.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11.7. Заявка на участие в ОАЭФ оформляется в соответствии с требованиями, изложенными в документации ОАЭФ. Участник закупки вправе подать только одну заявку на участие в ОАЭФ.</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11.8. Заявка на участие в ОАЭФ подписывается квалифицированной электронной подписью участника закупки, соответствующей требованиям Федерального закона от 6.04.2011 № 63-ФЗ "Об электронной подписи“.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11.9. Если в документации ОАЭФ не предусмотрено иное, участник закупки может в любое время до истечения окончательного срока представления заявок на участие в ОАЭФ изменить свою заявку или отозвать ее.</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11.10. Заказчик анализирует заявки на участие в ОАЭФ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ОАЭФ является обязательным, в срок, не превышающий 3-х рабочих дней. При этом для анализа заявок могут привлекаться внутренние и внешние эксперты.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11.11. В случае отсутствия в заявке на участие в ОАЭФ отдельных документов, Заказчик вправе запросить их у участника закупки. Такие документы не должны изменять существа заявки.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11.12. Заказчик отклоняет заявку на участие в ОАЭФ:</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участник закупки, представивший данную заявку, не соответствует квалификационным требованиям;</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в случае, если заявка участника закупки не соответствует требованиям документации ОАЭФ;</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участник закупки находится в реестре недобросовестных участников закупки;</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при наличии документально подтвержденного негативного опыта сотрудничества Заказчика и его дочерних структур с участником закупки или аффилированными с ним юридическими и физическими лицами.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11.13. Результаты рассмотрения заявок на участие в ОАЭФ оформляются протоколом определения участников ОАЭФ, который размещается на официальном сайте в срок, предусмотренный Главой 3 настоящего Положения. Протокол содержит сведения о количестве участников закупки, допущенных и не допущенных до участия в аукционном торге, без указания данных </w:t>
      </w:r>
      <w:proofErr w:type="gramStart"/>
      <w:r w:rsidRPr="0083306B">
        <w:rPr>
          <w:rFonts w:ascii="Times New Roman" w:eastAsia="Times New Roman" w:hAnsi="Times New Roman" w:cs="Times New Roman"/>
          <w:color w:val="000000"/>
          <w:sz w:val="20"/>
          <w:szCs w:val="20"/>
          <w:lang w:eastAsia="ru-RU"/>
        </w:rPr>
        <w:t>о</w:t>
      </w:r>
      <w:proofErr w:type="gramEnd"/>
      <w:r w:rsidRPr="0083306B">
        <w:rPr>
          <w:rFonts w:ascii="Times New Roman" w:eastAsia="Times New Roman" w:hAnsi="Times New Roman" w:cs="Times New Roman"/>
          <w:color w:val="000000"/>
          <w:sz w:val="20"/>
          <w:szCs w:val="20"/>
          <w:lang w:eastAsia="ru-RU"/>
        </w:rPr>
        <w:t xml:space="preserve"> участника закупких.</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11.14. В течение двух рабочих дней со дня подписания протокола определения участников ОАЭФ, в адрес участников закупки, допущенных до участия в аукционном торге, направляется извещение с указанием даты и времени начала аукционного торга.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11.15. Аукционный торг осуществляется путем подачи участниками ОАЭФ ценовых предложений (ставок).</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11.16. Участник ОАЭФ вправе подавать свои ценовые предложения о понижении начальной цены (делать ставки) по наступлению времени начала аукционного торга.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11.17. Ценовые предложения подаются участниками ОАЭФ в открытых электронных конвертах, обеспечивающих возможность любого участника ОАЭФ ознакомиться с содержанием поступившего предложения.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11.18. </w:t>
      </w:r>
      <w:proofErr w:type="gramStart"/>
      <w:r w:rsidRPr="0083306B">
        <w:rPr>
          <w:rFonts w:ascii="Times New Roman" w:eastAsia="Times New Roman" w:hAnsi="Times New Roman" w:cs="Times New Roman"/>
          <w:color w:val="000000"/>
          <w:sz w:val="20"/>
          <w:szCs w:val="20"/>
          <w:lang w:eastAsia="ru-RU"/>
        </w:rPr>
        <w:t>Дата и время окончания аукционного торга могут быть определены в извещении о проведении ОАЭФ, а так же может автоматически изменяться, если в пределах 10 минут до 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roofErr w:type="gramEnd"/>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 минимальный шаг аукционного торга.</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11.20. Победителем ОАЭФ признается участник ОАЭФ, сделавший наименьшую ставку на момент окончания аукционного торга.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несколько участников ОАЭФ сделали одинаковые ставки, победителем признается участник ОАЭФ, первым сделавший такую ставку.</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11.21. Решение о победителе ОАЭФ оформляется протоколом, в котором указываются два участника закупки, предложившие наименьшие ставки.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11.22. Информация о победителе ОАЭФ размещается на сайте Заказчика. Победителю ОАЭФ в течение 3-х рабочих дней направляется уведомление об этом и </w:t>
      </w:r>
      <w:proofErr w:type="gramStart"/>
      <w:r w:rsidRPr="0083306B">
        <w:rPr>
          <w:rFonts w:ascii="Times New Roman" w:eastAsia="Times New Roman" w:hAnsi="Times New Roman" w:cs="Times New Roman"/>
          <w:color w:val="000000"/>
          <w:sz w:val="20"/>
          <w:szCs w:val="20"/>
          <w:lang w:eastAsia="ru-RU"/>
        </w:rPr>
        <w:t>предложение</w:t>
      </w:r>
      <w:proofErr w:type="gramEnd"/>
      <w:r w:rsidRPr="0083306B">
        <w:rPr>
          <w:rFonts w:ascii="Times New Roman" w:eastAsia="Times New Roman" w:hAnsi="Times New Roman" w:cs="Times New Roman"/>
          <w:color w:val="000000"/>
          <w:sz w:val="20"/>
          <w:szCs w:val="20"/>
          <w:lang w:eastAsia="ru-RU"/>
        </w:rPr>
        <w:t xml:space="preserve"> о заключении договора на условиях, указанных в документации ОАЭФ и заявке участника закупки, по цене последней ставки, сделанной данным участником закупки, а так же проект такого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11.23.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в течение десяти рабочих дней после направления в соответствии с п. 11.22.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11.22. - 11.23. настоящего Положения.</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11.25. Сведения об участнике ОАЭФ, уклонившемся от заключения договора, включаются в реестр недобросовестных участников закупки.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11.26. В случае если по условиям ОАЭФ участники закупки предоставляли обеспечение заявок, такое обеспечение возвращается в течение 5 рабочих дней со дня объявления победителя ОАЭФ, а победителю и участнику, сделавшему второе по выгодности предложение – в течение 5 рабочих дней после подписания договора.</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11.27.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на участие в ОАЭФ не поступило ни одной заявки или к участию в ОАЭФ был допущен только один участник, ОАЭФ признается несостоявшимся. При этом Заказчик вправе заключить договор с единственным участником на условиях, установленных в документации ОАЭФ, либо назначить проведение повторной закупочной процедуры.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11.28. Заказчик вправе установить иные требования </w:t>
      </w:r>
      <w:proofErr w:type="gramStart"/>
      <w:r w:rsidRPr="0083306B">
        <w:rPr>
          <w:rFonts w:ascii="Times New Roman" w:eastAsia="Times New Roman" w:hAnsi="Times New Roman" w:cs="Times New Roman"/>
          <w:color w:val="000000"/>
          <w:sz w:val="20"/>
          <w:szCs w:val="20"/>
          <w:lang w:eastAsia="ru-RU"/>
        </w:rPr>
        <w:t>к</w:t>
      </w:r>
      <w:proofErr w:type="gramEnd"/>
      <w:r w:rsidRPr="0083306B">
        <w:rPr>
          <w:rFonts w:ascii="Times New Roman" w:eastAsia="Times New Roman" w:hAnsi="Times New Roman" w:cs="Times New Roman"/>
          <w:color w:val="000000"/>
          <w:sz w:val="20"/>
          <w:szCs w:val="20"/>
          <w:lang w:eastAsia="ru-RU"/>
        </w:rPr>
        <w:t xml:space="preserve"> </w:t>
      </w:r>
      <w:proofErr w:type="gramStart"/>
      <w:r w:rsidRPr="0083306B">
        <w:rPr>
          <w:rFonts w:ascii="Times New Roman" w:eastAsia="Times New Roman" w:hAnsi="Times New Roman" w:cs="Times New Roman"/>
          <w:color w:val="000000"/>
          <w:sz w:val="20"/>
          <w:szCs w:val="20"/>
          <w:lang w:eastAsia="ru-RU"/>
        </w:rPr>
        <w:t>процедуры</w:t>
      </w:r>
      <w:proofErr w:type="gramEnd"/>
      <w:r w:rsidRPr="0083306B">
        <w:rPr>
          <w:rFonts w:ascii="Times New Roman" w:eastAsia="Times New Roman" w:hAnsi="Times New Roman" w:cs="Times New Roman"/>
          <w:color w:val="000000"/>
          <w:sz w:val="20"/>
          <w:szCs w:val="20"/>
          <w:lang w:eastAsia="ru-RU"/>
        </w:rPr>
        <w:t xml:space="preserve"> ОАЭФ, не противоречащие настоящему Положению.</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19" w:name="_toc433"/>
      <w:bookmarkEnd w:id="19"/>
      <w:r w:rsidRPr="0083306B">
        <w:rPr>
          <w:rFonts w:ascii="Times New Roman" w:eastAsia="Times New Roman" w:hAnsi="Times New Roman" w:cs="Times New Roman"/>
          <w:b/>
          <w:bCs/>
          <w:color w:val="000000"/>
          <w:kern w:val="36"/>
          <w:sz w:val="24"/>
          <w:szCs w:val="24"/>
          <w:lang w:eastAsia="ru-RU"/>
        </w:rPr>
        <w:t>Глава 12. Открытый тендер</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12.1. Извещение о проведении тендера и тендерная документация размещается на сайте Заказчика не менее чем за 10 рабочих дней до дня окончания срока подачи заявок. Тендерная документация так же может распространяться способами, предусмотренными Главой 3.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12.2. Извещение о проведении тендера и тендерная документация должны содержать сведения, предусмотренные Главой 7. настоящего Положения. Заказчик </w:t>
      </w:r>
      <w:proofErr w:type="gramStart"/>
      <w:r w:rsidRPr="0083306B">
        <w:rPr>
          <w:rFonts w:ascii="Times New Roman" w:eastAsia="Times New Roman" w:hAnsi="Times New Roman" w:cs="Times New Roman"/>
          <w:color w:val="000000"/>
          <w:sz w:val="20"/>
          <w:szCs w:val="20"/>
          <w:lang w:eastAsia="ru-RU"/>
        </w:rPr>
        <w:t>в праве</w:t>
      </w:r>
      <w:proofErr w:type="gramEnd"/>
      <w:r w:rsidRPr="0083306B">
        <w:rPr>
          <w:rFonts w:ascii="Times New Roman" w:eastAsia="Times New Roman" w:hAnsi="Times New Roman" w:cs="Times New Roman"/>
          <w:color w:val="000000"/>
          <w:sz w:val="20"/>
          <w:szCs w:val="20"/>
          <w:lang w:eastAsia="ru-RU"/>
        </w:rPr>
        <w:t xml:space="preserve"> включить в состав извещения о проведении тендера и в тендерную документацию дополнительно иные сведения. Внесение изменений в извещение и тендерную документацию осуществляется в сроки, предусмотренные Главой 7.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12.3. Участник закупки имеет право запросить у Заказчика разъяснение извещения о проведении тендера и тендерной документации, путем направления запроса в письменной форме или в виде электронного документа, не </w:t>
      </w:r>
      <w:proofErr w:type="gramStart"/>
      <w:r w:rsidRPr="0083306B">
        <w:rPr>
          <w:rFonts w:ascii="Times New Roman" w:eastAsia="Times New Roman" w:hAnsi="Times New Roman" w:cs="Times New Roman"/>
          <w:color w:val="000000"/>
          <w:sz w:val="20"/>
          <w:szCs w:val="20"/>
          <w:lang w:eastAsia="ru-RU"/>
        </w:rPr>
        <w:t>позднее</w:t>
      </w:r>
      <w:proofErr w:type="gramEnd"/>
      <w:r w:rsidRPr="0083306B">
        <w:rPr>
          <w:rFonts w:ascii="Times New Roman" w:eastAsia="Times New Roman" w:hAnsi="Times New Roman" w:cs="Times New Roman"/>
          <w:color w:val="000000"/>
          <w:sz w:val="20"/>
          <w:szCs w:val="20"/>
          <w:lang w:eastAsia="ru-RU"/>
        </w:rPr>
        <w:t xml:space="preserve"> чем за 5 рабочих дней до истечения срока подачи заявок на участие в тендере (тендерных заявок).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12.4. Разъяснение должно быть дано в течение 2 рабочих дней со дня получения запроса путем размещения на сайте Заказчика анонимизированного текста запроса участника закупки (без указаний авторства запроса, в том числе реквизитов и наименования участника закупки) и ответа Заказчика на такой запрос.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12.5. Не </w:t>
      </w:r>
      <w:proofErr w:type="gramStart"/>
      <w:r w:rsidRPr="0083306B">
        <w:rPr>
          <w:rFonts w:ascii="Times New Roman" w:eastAsia="Times New Roman" w:hAnsi="Times New Roman" w:cs="Times New Roman"/>
          <w:color w:val="000000"/>
          <w:sz w:val="20"/>
          <w:szCs w:val="20"/>
          <w:lang w:eastAsia="ru-RU"/>
        </w:rPr>
        <w:t>позднее</w:t>
      </w:r>
      <w:proofErr w:type="gramEnd"/>
      <w:r w:rsidRPr="0083306B">
        <w:rPr>
          <w:rFonts w:ascii="Times New Roman" w:eastAsia="Times New Roman" w:hAnsi="Times New Roman" w:cs="Times New Roman"/>
          <w:color w:val="000000"/>
          <w:sz w:val="20"/>
          <w:szCs w:val="20"/>
          <w:lang w:eastAsia="ru-RU"/>
        </w:rPr>
        <w:t xml:space="preserve"> чем за 3 рабочих дня до истечения срока подачи тендерных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тендера и тендерную документацию, разместив дополнение или измененную документацию на сайте Заказчика.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оставшийся срок подачи тендерных заявок не превышает 5 рабочих дней, заказчик продлевает срок подачи тендерных заявок с тем, чтобы указанный срок был не менее 5 рабочих дней.</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12.6. Тендерная заявка участника закупки оформляется в соответствии с требованиями, изложенными в Тендерной документации. Если иное не предусмотрено Тендерной документацией, участник закупки вправе подать только одну заявку на участие в тендере. </w:t>
      </w:r>
      <w:proofErr w:type="gramStart"/>
      <w:r w:rsidRPr="0083306B">
        <w:rPr>
          <w:rFonts w:ascii="Times New Roman" w:eastAsia="Times New Roman" w:hAnsi="Times New Roman" w:cs="Times New Roman"/>
          <w:color w:val="000000"/>
          <w:sz w:val="20"/>
          <w:szCs w:val="20"/>
          <w:lang w:eastAsia="ru-RU"/>
        </w:rPr>
        <w:t xml:space="preserve">Новая заявка может быть подана только после отзыва ранее поданной. </w:t>
      </w:r>
      <w:proofErr w:type="gramEnd"/>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12.7. Если в тендерной документации не предусмотрено иное, Участник закупки может в любое время до истечения окончательного срока представления тендерных заявок отозвать тендерную заявку или внести изменения в свою тендерную заявку.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12.8. Тендерная заявка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Тендерной документации.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12.9. Допускается подача участником закупки заявки в форме электронного документа, при этом на участника закупки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12.10. Поступившие от участника закупки конверты с тендерными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Данный журнал является приложением к протоколу вскрытия Тендерных заявок.</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12.11. Тендерная заявка, полученная Заказчиком по истечении окончательного срока представления Тендерных заявок, не вскрывается и возвращается представившему ее участнику закупки,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12.12. Заявки считаются действительными в течение срока, указанного в тендерной документации.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12.13. Участник закупки имеет право включить в состав своей заявки дополнительно альтернативное предложение – техническое, организационное и т. п. решение, соответствующее предмету тендера.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участник закупки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участником закупки договор в соответствии с альтернативным предложением, при условии, если его цена не превышает цену основного предложения.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12.14. Тендерные заявки вскрываются на заседании Закупочной комиссии </w:t>
      </w:r>
      <w:proofErr w:type="gramStart"/>
      <w:r w:rsidRPr="0083306B">
        <w:rPr>
          <w:rFonts w:ascii="Times New Roman" w:eastAsia="Times New Roman" w:hAnsi="Times New Roman" w:cs="Times New Roman"/>
          <w:color w:val="000000"/>
          <w:sz w:val="20"/>
          <w:szCs w:val="20"/>
          <w:lang w:eastAsia="ru-RU"/>
        </w:rPr>
        <w:t>по</w:t>
      </w:r>
      <w:proofErr w:type="gramEnd"/>
      <w:r w:rsidRPr="0083306B">
        <w:rPr>
          <w:rFonts w:ascii="Times New Roman" w:eastAsia="Times New Roman" w:hAnsi="Times New Roman" w:cs="Times New Roman"/>
          <w:color w:val="000000"/>
          <w:sz w:val="20"/>
          <w:szCs w:val="20"/>
          <w:lang w:eastAsia="ru-RU"/>
        </w:rPr>
        <w:t xml:space="preserve"> наступлении срока, указанного в тендерной документации.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12.15. Если это предусмотрено тендерной документацией, Закупочная комиссия допускает всех участников закупки, представивших тендерные заявки, или их представителей, выразивших желание присутствовать при вскрытии тендерных заявок, на данную процедуру, внося информацию о них в журнал регистрации.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12.16. Наименование каждого участника закупки, тендерная заявка которого вскрывается, и цена тендерной заявки объявляются лицам, присутствующим при вскрытии тендерных заявок, а также сообщаются по запросу участникам закупки, которые представили тендерные заявки, но не присутствуют или не представлены на вскрытии тендерных заявок, и регистрируются в протоколе вскрытия тендерных заявок.</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12.17. Закупочная комиссия анализирует тендерные заявки на предмет соответствия квалификационным и техническим требованиям и наличия документов, предоставление которых в составе тендерной заявки в соответствии с тендерной документацией является обязательным, в срок, не превышающий 3-х рабочих дней. При этом для анализа тендерных заявок могут привлекаться внутренние и внешние эксперты.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12.18. В случае отсутствия в тендерной заявке отдельных документов, Закупочная комиссия вправе запросить их у участника закупки. Такие документы не должны изменять существа тендерной заявки, в том числе её цены.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12.19. Закупочная комиссия отклоняет тендерную заявку:</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участник закупки, представивший данную тендерную заявку, не соответствует квалификационным требованиям;</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тендерная заявка не соответствует требованиям тендерной документации;</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7)</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если участник закупки находится в реестре недобросовестных участников закупки;</w:t>
      </w:r>
    </w:p>
    <w:p w:rsidR="0083306B" w:rsidRPr="0083306B" w:rsidRDefault="0083306B" w:rsidP="0083306B">
      <w:pPr>
        <w:tabs>
          <w:tab w:val="num" w:pos="720"/>
          <w:tab w:val="left" w:pos="900"/>
        </w:tabs>
        <w:spacing w:before="120" w:after="0" w:line="240" w:lineRule="auto"/>
        <w:ind w:left="72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8)</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при наличии документально подтвержденного негативного опыта сотрудничества Заказчика и его дочерних структур с участником закупки или аффилированными с ним юридическими и физическими лицами.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12.20. Если иное не установлено в тендерной документации, при оценке тендерных заявок используется балльный метод.</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12.21. Закупочная комиссия оценивает и сопоставляет тендерные заявки, соответствующие требованиям тендерной документации, для определения выигравшей тендерной заявки в соответствии с процедурами и критериями, изложенными в тендерной документации.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12.22. Решение Закупочной комиссии оформляется протоколом, в котором указываются два участника закупки,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12.23. Выигравшей признается тендерная заявка, оцениваемая как наиболее выгодная в соответствии с указанными в тендерной документации критериями.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12.24. Информация, касающаяся рассмотрения, разъяснения, оценки и сопоставления тендерных заявок, не раскрывается участникам закупки или любым другим лицам, которые не имеют прямого отношения к рассмотрению, оценке или сопоставлению тендерных заявок либо к принятию решения о том, какая тендерная заявка признается выигравшей.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12.25. Участнику закупки, представившему тендерную заявку, признанную выигравшей, в течение 3-х рабочих дней Заказчиком направляется уведомление об этом и </w:t>
      </w:r>
      <w:proofErr w:type="gramStart"/>
      <w:r w:rsidRPr="0083306B">
        <w:rPr>
          <w:rFonts w:ascii="Times New Roman" w:eastAsia="Times New Roman" w:hAnsi="Times New Roman" w:cs="Times New Roman"/>
          <w:color w:val="000000"/>
          <w:sz w:val="20"/>
          <w:szCs w:val="20"/>
          <w:lang w:eastAsia="ru-RU"/>
        </w:rPr>
        <w:t>предложение</w:t>
      </w:r>
      <w:proofErr w:type="gramEnd"/>
      <w:r w:rsidRPr="0083306B">
        <w:rPr>
          <w:rFonts w:ascii="Times New Roman" w:eastAsia="Times New Roman" w:hAnsi="Times New Roman" w:cs="Times New Roman"/>
          <w:color w:val="000000"/>
          <w:sz w:val="20"/>
          <w:szCs w:val="20"/>
          <w:lang w:eastAsia="ru-RU"/>
        </w:rPr>
        <w:t xml:space="preserve"> о заключении договора на условиях, указанных в тендерной документации и заявке участника закупки и проект такого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12.26.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в течение десяти рабочих дней после направления в соответствии с п. 12.25.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12.27. В случае если победитель тендера признан уклонившимся от заключения договора, Заказчик заключает договор с участником тендера, заявка которого является второй по выгодности среди заявок участников тендера, в порядке, предусмотренным п. 12.25. - 12.26. настоящего Положения.</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12.28. Сведения об </w:t>
      </w:r>
      <w:proofErr w:type="gramStart"/>
      <w:r w:rsidRPr="0083306B">
        <w:rPr>
          <w:rFonts w:ascii="Times New Roman" w:eastAsia="Times New Roman" w:hAnsi="Times New Roman" w:cs="Times New Roman"/>
          <w:color w:val="000000"/>
          <w:sz w:val="20"/>
          <w:szCs w:val="20"/>
          <w:lang w:eastAsia="ru-RU"/>
        </w:rPr>
        <w:t>участнике тендера, уклонившемся от заключения договора направляются</w:t>
      </w:r>
      <w:proofErr w:type="gramEnd"/>
      <w:r w:rsidRPr="0083306B">
        <w:rPr>
          <w:rFonts w:ascii="Times New Roman" w:eastAsia="Times New Roman" w:hAnsi="Times New Roman" w:cs="Times New Roman"/>
          <w:color w:val="000000"/>
          <w:sz w:val="20"/>
          <w:szCs w:val="20"/>
          <w:lang w:eastAsia="ru-RU"/>
        </w:rPr>
        <w:t xml:space="preserve"> в орган, уполномоченный на ведение реестра недобросовестных участников закупки.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12.29. В случае если по условиям тендера участники закупки предоставляли обеспечение заявок, такое обеспечение возвращается в течение 5 рабочих дней со дня объявления победителя тендера, а победителю и участнику тендера, заявка которого является второй по выгодности – в течение 5 рабочих дней после подписания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12.30.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на участие в тендере не поступило ни одной заявки или к участию в тендере был допущен только один участник, тендер признается несостоявшимся. </w:t>
      </w:r>
      <w:proofErr w:type="gramStart"/>
      <w:r w:rsidRPr="0083306B">
        <w:rPr>
          <w:rFonts w:ascii="Times New Roman" w:eastAsia="Times New Roman" w:hAnsi="Times New Roman" w:cs="Times New Roman"/>
          <w:color w:val="000000"/>
          <w:sz w:val="20"/>
          <w:szCs w:val="20"/>
          <w:lang w:eastAsia="ru-RU"/>
        </w:rPr>
        <w:t>При этом Заказчик вправе заключить договор с единственным участником на условиях, установленных в тендерной документации и содержащихся в его заявке, а при отсутствии допущенных к участию в тендере заявок -  заключить договор с участником закупки,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повторной закупочной процедуры.</w:t>
      </w:r>
      <w:proofErr w:type="gramEnd"/>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20" w:name="_toc471"/>
      <w:bookmarkEnd w:id="20"/>
      <w:r w:rsidRPr="0083306B">
        <w:rPr>
          <w:rFonts w:ascii="Times New Roman" w:eastAsia="Times New Roman" w:hAnsi="Times New Roman" w:cs="Times New Roman"/>
          <w:b/>
          <w:bCs/>
          <w:color w:val="000000"/>
          <w:kern w:val="36"/>
          <w:sz w:val="24"/>
          <w:szCs w:val="24"/>
          <w:lang w:eastAsia="ru-RU"/>
        </w:rPr>
        <w:t>Глава 13. Запрос ценовых предложений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13.1. Запрос ценовых предложений размещается на сайте Заказчика не менее чем за 5 рабочих дней до дня окончания срока подачи заявок. Запрос предложений так же может распространяться способами, предусмотренными Главой 3. настоящего Положения.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В случае если продукция, аналогичная данной, ранее закупалась Заказчиком, после размещения запроса ценовых предложений на сайте Заказчика, приглашение к участию в нем должно быть </w:t>
      </w:r>
      <w:proofErr w:type="gramStart"/>
      <w:r w:rsidRPr="0083306B">
        <w:rPr>
          <w:rFonts w:ascii="Times New Roman" w:eastAsia="Times New Roman" w:hAnsi="Times New Roman" w:cs="Times New Roman"/>
          <w:color w:val="000000"/>
          <w:sz w:val="20"/>
          <w:szCs w:val="20"/>
          <w:lang w:eastAsia="ru-RU"/>
        </w:rPr>
        <w:t>направлено</w:t>
      </w:r>
      <w:proofErr w:type="gramEnd"/>
      <w:r w:rsidRPr="0083306B">
        <w:rPr>
          <w:rFonts w:ascii="Times New Roman" w:eastAsia="Times New Roman" w:hAnsi="Times New Roman" w:cs="Times New Roman"/>
          <w:color w:val="000000"/>
          <w:sz w:val="20"/>
          <w:szCs w:val="20"/>
          <w:lang w:eastAsia="ru-RU"/>
        </w:rPr>
        <w:t xml:space="preserve"> в том числе участнику закупки, с которым был заключен договор в результате последней такой закупки.</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13.2. Запрос ценовых предложений должен содержать сведения, предусмотренные Главой 7.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13.3. Список участников запроса ценовых предложений может быть составлен путем проведения квалификационного отбора.</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13.4. Любое изменение или разъяснение запроса ценовых предложений, сообщается всем участникам закупки, участвующим в процедуре запроса ценовых предложений.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13.5.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ценовых предложений.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13.6. Каждый участник закупки может давать только одно ценовое предложение, и в него не разрешается вносить изменения.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bCs/>
          <w:color w:val="000000"/>
          <w:sz w:val="24"/>
          <w:szCs w:val="24"/>
          <w:lang w:eastAsia="ru-RU"/>
        </w:rPr>
        <w:t>13.7. Запрещаются любые переговоры с участниками запроса ценовых предложений.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13.8. Закупочная комиссия рассматривает ценовые предложения таким образом, чтобы избежать раскрытия их содержания конкурирующим участникам закупки. </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13.9. Закупочная комиссия рассматривает ценовые предложения на предмет соответствия запросу ценовых предложений. </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13.10. </w:t>
      </w:r>
      <w:proofErr w:type="gramStart"/>
      <w:r w:rsidRPr="0083306B">
        <w:rPr>
          <w:rFonts w:ascii="Times New Roman" w:eastAsia="Times New Roman" w:hAnsi="Times New Roman" w:cs="Times New Roman"/>
          <w:color w:val="000000"/>
          <w:sz w:val="24"/>
          <w:szCs w:val="24"/>
          <w:lang w:eastAsia="ru-RU"/>
        </w:rPr>
        <w:t>Не допустимо отклонение</w:t>
      </w:r>
      <w:proofErr w:type="gramEnd"/>
      <w:r w:rsidRPr="0083306B">
        <w:rPr>
          <w:rFonts w:ascii="Times New Roman" w:eastAsia="Times New Roman" w:hAnsi="Times New Roman" w:cs="Times New Roman"/>
          <w:color w:val="000000"/>
          <w:sz w:val="24"/>
          <w:szCs w:val="24"/>
          <w:lang w:eastAsia="ru-RU"/>
        </w:rPr>
        <w:t xml:space="preserve"> ценовых предложений по формальному признаку, включая несоответствие установленной в запросе ценовых предложений форме.</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13.11. Победителем запроса ценовых предложений признается участник закупки, чье предложение соответствует запросу ценовых предложений и содержит лучшие ценовые условия. Решение Закупочной комиссии оформляется протоколом, в котором указываются два участника закупки, предложения которых соответствует запросу ценовых предложений и содержат лучшие ценовые условия. Протокол размещается в соответствии с требованиями, установленными п. 7 настоящего Положения.</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13.12. Победителю запроса ценовых предложений в течение 3-х рабочих дней направляется уведомление об этом и </w:t>
      </w:r>
      <w:proofErr w:type="gramStart"/>
      <w:r w:rsidRPr="0083306B">
        <w:rPr>
          <w:rFonts w:ascii="Times New Roman" w:eastAsia="Times New Roman" w:hAnsi="Times New Roman" w:cs="Times New Roman"/>
          <w:color w:val="000000"/>
          <w:sz w:val="24"/>
          <w:szCs w:val="24"/>
          <w:lang w:eastAsia="ru-RU"/>
        </w:rPr>
        <w:t>предложение</w:t>
      </w:r>
      <w:proofErr w:type="gramEnd"/>
      <w:r w:rsidRPr="0083306B">
        <w:rPr>
          <w:rFonts w:ascii="Times New Roman" w:eastAsia="Times New Roman" w:hAnsi="Times New Roman" w:cs="Times New Roman"/>
          <w:color w:val="000000"/>
          <w:sz w:val="24"/>
          <w:szCs w:val="24"/>
          <w:lang w:eastAsia="ru-RU"/>
        </w:rPr>
        <w:t xml:space="preserve"> о заключении договора на условиях, указанных в запросе ценовых предложений и предложении участника закупки, и проект такого договора.</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13.13. В случае</w:t>
      </w:r>
      <w:proofErr w:type="gramStart"/>
      <w:r w:rsidRPr="0083306B">
        <w:rPr>
          <w:rFonts w:ascii="Times New Roman" w:eastAsia="Times New Roman" w:hAnsi="Times New Roman" w:cs="Times New Roman"/>
          <w:color w:val="000000"/>
          <w:sz w:val="24"/>
          <w:szCs w:val="24"/>
          <w:lang w:eastAsia="ru-RU"/>
        </w:rPr>
        <w:t>,</w:t>
      </w:r>
      <w:proofErr w:type="gramEnd"/>
      <w:r w:rsidRPr="0083306B">
        <w:rPr>
          <w:rFonts w:ascii="Times New Roman" w:eastAsia="Times New Roman" w:hAnsi="Times New Roman" w:cs="Times New Roman"/>
          <w:color w:val="000000"/>
          <w:sz w:val="24"/>
          <w:szCs w:val="24"/>
          <w:lang w:eastAsia="ru-RU"/>
        </w:rPr>
        <w:t xml:space="preserve"> если в течение десяти рабочих дней после направления в соответствии с п. 13.12.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13.14. В случае если победитель запроса ценовых предложений признан уклонившимся от заключения договора, Заказчик заключает договор с участником запроса ценовых предложений, сделавшим второе по выгодности предложение в порядке, предусмотренным п. 13.12. - 13.13. настоящего Положения.</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13.15. В случае</w:t>
      </w:r>
      <w:proofErr w:type="gramStart"/>
      <w:r w:rsidRPr="0083306B">
        <w:rPr>
          <w:rFonts w:ascii="Times New Roman" w:eastAsia="Times New Roman" w:hAnsi="Times New Roman" w:cs="Times New Roman"/>
          <w:color w:val="000000"/>
          <w:sz w:val="24"/>
          <w:szCs w:val="24"/>
          <w:lang w:eastAsia="ru-RU"/>
        </w:rPr>
        <w:t>,</w:t>
      </w:r>
      <w:proofErr w:type="gramEnd"/>
      <w:r w:rsidRPr="0083306B">
        <w:rPr>
          <w:rFonts w:ascii="Times New Roman" w:eastAsia="Times New Roman" w:hAnsi="Times New Roman" w:cs="Times New Roman"/>
          <w:color w:val="000000"/>
          <w:sz w:val="24"/>
          <w:szCs w:val="24"/>
          <w:lang w:eastAsia="ru-RU"/>
        </w:rPr>
        <w:t xml:space="preserve"> если на участие в запросе ценовых предложений не поступило ни одной заявки или предложение только одного участника соответствовало запросу предложений, запрос ценовых предложений признается несостоявшимся. При этом Заказчик вправе заключить договор с единственным участником на условиях, установленных в запросе ценовых предложений, либо назначить проведение повторной закупочной процедуры.</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21" w:name="_toc489"/>
      <w:bookmarkEnd w:id="21"/>
      <w:r w:rsidRPr="0083306B">
        <w:rPr>
          <w:rFonts w:ascii="Times New Roman" w:eastAsia="Times New Roman" w:hAnsi="Times New Roman" w:cs="Times New Roman"/>
          <w:b/>
          <w:bCs/>
          <w:color w:val="000000"/>
          <w:kern w:val="36"/>
          <w:sz w:val="24"/>
          <w:szCs w:val="24"/>
          <w:lang w:eastAsia="ru-RU"/>
        </w:rPr>
        <w:t>Глава 14. Запрос предложений</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14.1. Запрос предложений размещается на сайте Заказчика не менее чем за 5 рабочих дней 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14.2. Запрос предложений должен содержать сведения, предусмотренные Главой 7.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14.3. Список участников запроса предложений может быть составлен путем проведения квалификационного отбора.</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14.4. Любое изменение или разъяснение запроса предложений, включая изменение критериев для оценки предложений, сообщается всем участникам закупки, участвующим в процедурах запроса предложений.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14.5.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предложений.</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14.6. Закупочная комиссия рассматривает предложения таким образом, чтобы избежать раскрытия их содержания конкурирующим участникам закупки.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14.7. Заказчик вправе проводить переговоры </w:t>
      </w:r>
      <w:proofErr w:type="gramStart"/>
      <w:r w:rsidRPr="0083306B">
        <w:rPr>
          <w:rFonts w:ascii="Times New Roman" w:eastAsia="Times New Roman" w:hAnsi="Times New Roman" w:cs="Times New Roman"/>
          <w:color w:val="000000"/>
          <w:sz w:val="20"/>
          <w:szCs w:val="20"/>
          <w:lang w:eastAsia="ru-RU"/>
        </w:rPr>
        <w:t>с</w:t>
      </w:r>
      <w:proofErr w:type="gramEnd"/>
      <w:r w:rsidRPr="0083306B">
        <w:rPr>
          <w:rFonts w:ascii="Times New Roman" w:eastAsia="Times New Roman" w:hAnsi="Times New Roman" w:cs="Times New Roman"/>
          <w:color w:val="000000"/>
          <w:sz w:val="20"/>
          <w:szCs w:val="20"/>
          <w:lang w:eastAsia="ru-RU"/>
        </w:rPr>
        <w:t xml:space="preserve"> </w:t>
      </w:r>
      <w:proofErr w:type="gramStart"/>
      <w:r w:rsidRPr="0083306B">
        <w:rPr>
          <w:rFonts w:ascii="Times New Roman" w:eastAsia="Times New Roman" w:hAnsi="Times New Roman" w:cs="Times New Roman"/>
          <w:color w:val="000000"/>
          <w:sz w:val="20"/>
          <w:szCs w:val="20"/>
          <w:lang w:eastAsia="ru-RU"/>
        </w:rPr>
        <w:t>участникам</w:t>
      </w:r>
      <w:proofErr w:type="gramEnd"/>
      <w:r w:rsidRPr="0083306B">
        <w:rPr>
          <w:rFonts w:ascii="Times New Roman" w:eastAsia="Times New Roman" w:hAnsi="Times New Roman" w:cs="Times New Roman"/>
          <w:color w:val="000000"/>
          <w:sz w:val="20"/>
          <w:szCs w:val="20"/>
          <w:lang w:eastAsia="ru-RU"/>
        </w:rPr>
        <w:t xml:space="preserve"> закупкии в отношении их предложений, а также  запрашивать или разрешать пересмотр предложений, если одновременно соблюдаются следующие условия:</w:t>
      </w:r>
    </w:p>
    <w:p w:rsidR="0083306B" w:rsidRPr="0083306B" w:rsidRDefault="0083306B" w:rsidP="0083306B">
      <w:pPr>
        <w:tabs>
          <w:tab w:val="num" w:pos="1146"/>
        </w:tabs>
        <w:spacing w:before="120" w:after="0" w:line="240" w:lineRule="auto"/>
        <w:ind w:left="1146"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любые переговоры с участником закупки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83306B" w:rsidRPr="0083306B" w:rsidRDefault="0083306B" w:rsidP="0083306B">
      <w:pPr>
        <w:tabs>
          <w:tab w:val="num" w:pos="1146"/>
        </w:tabs>
        <w:spacing w:before="120" w:after="0" w:line="240" w:lineRule="auto"/>
        <w:ind w:left="1146"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возможность участвовать в переговорах предоставляется всем участникам закупки, представившим предложения, которые не были отклонены.</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14.8. После завершения переговоров участники закупки, продолжающие участвовать в процедурах, представляют окончательное предложение, откорректированное с учетом результатов переговоров.</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14.9.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14.10.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закупки, предложения которых получили высшую оценку. Протокол размещается в соответствии с требованиями, установленными п. 7 настоящего Положения.</w:t>
      </w:r>
    </w:p>
    <w:p w:rsidR="0083306B" w:rsidRPr="0083306B" w:rsidRDefault="0083306B" w:rsidP="0083306B">
      <w:pPr>
        <w:tabs>
          <w:tab w:val="left" w:pos="1134"/>
        </w:tabs>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14.11. Победителю запроса предложений в течение 3-х рабочих дней направляется уведомление об этом и </w:t>
      </w:r>
      <w:proofErr w:type="gramStart"/>
      <w:r w:rsidRPr="0083306B">
        <w:rPr>
          <w:rFonts w:ascii="Times New Roman" w:eastAsia="Times New Roman" w:hAnsi="Times New Roman" w:cs="Times New Roman"/>
          <w:color w:val="000000"/>
          <w:sz w:val="24"/>
          <w:szCs w:val="24"/>
          <w:lang w:eastAsia="ru-RU"/>
        </w:rPr>
        <w:t>предложение</w:t>
      </w:r>
      <w:proofErr w:type="gramEnd"/>
      <w:r w:rsidRPr="0083306B">
        <w:rPr>
          <w:rFonts w:ascii="Times New Roman" w:eastAsia="Times New Roman" w:hAnsi="Times New Roman" w:cs="Times New Roman"/>
          <w:color w:val="000000"/>
          <w:sz w:val="24"/>
          <w:szCs w:val="24"/>
          <w:lang w:eastAsia="ru-RU"/>
        </w:rPr>
        <w:t xml:space="preserve"> о заключении договора на условиях, указанных в запросе предложений и окончательном предложении участника закупки, и проект такого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14.12.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в течение десяти рабочих дней после направления в соответствии с п. 14.11.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14.13.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14.11. - 14.12.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14.14.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22" w:name="_toc507"/>
      <w:bookmarkEnd w:id="22"/>
      <w:r w:rsidRPr="0083306B">
        <w:rPr>
          <w:rFonts w:ascii="Times New Roman" w:eastAsia="Times New Roman" w:hAnsi="Times New Roman" w:cs="Times New Roman"/>
          <w:b/>
          <w:bCs/>
          <w:color w:val="000000"/>
          <w:kern w:val="36"/>
          <w:sz w:val="24"/>
          <w:szCs w:val="24"/>
          <w:lang w:eastAsia="ru-RU"/>
        </w:rPr>
        <w:t>Глава 15. Конкурентные переговоры</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15.1. 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Приглашение к участию в конкурентных переговорах может распространяться способами, предусмотренными Главой 3. настоящего Положения. </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15.2.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Заказчик на момент начала процедуры конкурентных переговоров.</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15.3. Список участников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15.4. Любые касающиеся переговоров требования, указания, документы, разъяснения или другая информация, которая сообщается Заказчикам участнику закупки, равным образом сообщаются всем другим участникам закупки, участвующим в переговорах.</w:t>
      </w:r>
    </w:p>
    <w:p w:rsidR="0083306B" w:rsidRPr="0083306B" w:rsidRDefault="0083306B" w:rsidP="0083306B">
      <w:pPr>
        <w:tabs>
          <w:tab w:val="left" w:pos="1134"/>
        </w:tabs>
        <w:spacing w:before="120" w:after="6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15.5.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83306B" w:rsidRPr="0083306B" w:rsidRDefault="0083306B" w:rsidP="0083306B">
      <w:pPr>
        <w:tabs>
          <w:tab w:val="left" w:pos="1134"/>
        </w:tabs>
        <w:spacing w:before="120" w:after="6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15.6. По решению Заказчика могут быть проведены брифинги с приглашением всех участников конкурентных переговоров.</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15.7. После завершения переговоров участником закупки представляется окончательное предложение, которое должно соответствовать всем обязательным требованиям Заказчика.</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15.8. Закупочная комиссия оценивает и сопоставляет предложения, соответствующие требованиям Заказчика, для </w:t>
      </w:r>
      <w:proofErr w:type="gramStart"/>
      <w:r w:rsidRPr="0083306B">
        <w:rPr>
          <w:rFonts w:ascii="Times New Roman" w:eastAsia="Times New Roman" w:hAnsi="Times New Roman" w:cs="Times New Roman"/>
          <w:color w:val="000000"/>
          <w:sz w:val="20"/>
          <w:szCs w:val="20"/>
          <w:lang w:eastAsia="ru-RU"/>
        </w:rPr>
        <w:t>определения</w:t>
      </w:r>
      <w:proofErr w:type="gramEnd"/>
      <w:r w:rsidRPr="0083306B">
        <w:rPr>
          <w:rFonts w:ascii="Times New Roman" w:eastAsia="Times New Roman" w:hAnsi="Times New Roman" w:cs="Times New Roman"/>
          <w:color w:val="000000"/>
          <w:sz w:val="20"/>
          <w:szCs w:val="20"/>
          <w:lang w:eastAsia="ru-RU"/>
        </w:rPr>
        <w:t xml:space="preserve"> выигравшего в соответствии с процедурами и критериями, изложенными в приглашении к участию в конкурентных переговорах.</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15.9. Решение Закупочной комиссии оформляется протоколом, в котором указываются два участника закупки, предложения которых получили высшую оценку. </w:t>
      </w:r>
      <w:proofErr w:type="gramStart"/>
      <w:r w:rsidRPr="0083306B">
        <w:rPr>
          <w:rFonts w:ascii="Times New Roman" w:eastAsia="Times New Roman" w:hAnsi="Times New Roman" w:cs="Times New Roman"/>
          <w:color w:val="000000"/>
          <w:sz w:val="20"/>
          <w:szCs w:val="20"/>
          <w:lang w:eastAsia="ru-RU"/>
        </w:rPr>
        <w:t>Выигравшей</w:t>
      </w:r>
      <w:proofErr w:type="gramEnd"/>
      <w:r w:rsidRPr="0083306B">
        <w:rPr>
          <w:rFonts w:ascii="Times New Roman" w:eastAsia="Times New Roman" w:hAnsi="Times New Roman" w:cs="Times New Roman"/>
          <w:color w:val="000000"/>
          <w:sz w:val="20"/>
          <w:szCs w:val="20"/>
          <w:lang w:eastAsia="ru-RU"/>
        </w:rPr>
        <w:t xml:space="preserve">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п. 7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15.10. Победителю конкурентных переговоров в течение 3-х рабочих дней направляется уведомление об этом и </w:t>
      </w:r>
      <w:proofErr w:type="gramStart"/>
      <w:r w:rsidRPr="0083306B">
        <w:rPr>
          <w:rFonts w:ascii="Times New Roman" w:eastAsia="Times New Roman" w:hAnsi="Times New Roman" w:cs="Times New Roman"/>
          <w:color w:val="000000"/>
          <w:sz w:val="20"/>
          <w:szCs w:val="20"/>
          <w:lang w:eastAsia="ru-RU"/>
        </w:rPr>
        <w:t>предложение</w:t>
      </w:r>
      <w:proofErr w:type="gramEnd"/>
      <w:r w:rsidRPr="0083306B">
        <w:rPr>
          <w:rFonts w:ascii="Times New Roman" w:eastAsia="Times New Roman" w:hAnsi="Times New Roman" w:cs="Times New Roman"/>
          <w:color w:val="000000"/>
          <w:sz w:val="20"/>
          <w:szCs w:val="20"/>
          <w:lang w:eastAsia="ru-RU"/>
        </w:rPr>
        <w:t xml:space="preserve"> о заключении договора на условиях, указанных в запросе предложений и окончательном предложении участника закупки, и проект такого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15.11.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в течение десяти рабочих дней после направления в соответствии с п. 15.10.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15.12. 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предусмотренным п. 15.10. - 15.11. настоящего Положения.</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15.13.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в результате конкурентных переговоров не определен победитель, Заказчик вправе назначить проведение повторной закупочной процедуры.</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23" w:name="_toc522"/>
      <w:bookmarkEnd w:id="23"/>
      <w:r w:rsidRPr="0083306B">
        <w:rPr>
          <w:rFonts w:ascii="Times New Roman" w:eastAsia="Times New Roman" w:hAnsi="Times New Roman" w:cs="Times New Roman"/>
          <w:b/>
          <w:bCs/>
          <w:color w:val="000000"/>
          <w:kern w:val="36"/>
          <w:sz w:val="24"/>
          <w:szCs w:val="24"/>
          <w:lang w:eastAsia="ru-RU"/>
        </w:rPr>
        <w:t>Глава 16. Прямые закупки (закупки у единственного участника закупки)</w:t>
      </w:r>
    </w:p>
    <w:p w:rsidR="0083306B" w:rsidRPr="0083306B" w:rsidRDefault="0083306B" w:rsidP="0083306B">
      <w:pPr>
        <w:tabs>
          <w:tab w:val="left" w:pos="1134"/>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16.1. При проведении прямых закупок Заказчик заключает договор с участником закупки без проведения процедур привлечения и сопоставления предложений других участников закупки.</w:t>
      </w:r>
    </w:p>
    <w:p w:rsidR="0083306B" w:rsidRPr="0083306B" w:rsidRDefault="0083306B" w:rsidP="0083306B">
      <w:pPr>
        <w:tabs>
          <w:tab w:val="left" w:pos="1134"/>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16.2. Решение о проведении прямой закупки принимается в случаях, определенных п. 6.10. настоящего Положения.</w:t>
      </w:r>
    </w:p>
    <w:p w:rsidR="0083306B" w:rsidRPr="0083306B" w:rsidRDefault="0083306B" w:rsidP="0083306B">
      <w:pPr>
        <w:tabs>
          <w:tab w:val="left" w:pos="1134"/>
        </w:tabs>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24" w:name="_toc526"/>
      <w:bookmarkEnd w:id="24"/>
      <w:r w:rsidRPr="0083306B">
        <w:rPr>
          <w:rFonts w:ascii="Times New Roman" w:eastAsia="Times New Roman" w:hAnsi="Times New Roman" w:cs="Times New Roman"/>
          <w:b/>
          <w:bCs/>
          <w:color w:val="000000"/>
          <w:kern w:val="36"/>
          <w:sz w:val="24"/>
          <w:szCs w:val="24"/>
          <w:lang w:eastAsia="ru-RU"/>
        </w:rPr>
        <w:t>Глава 17. Квалификационный отбор</w:t>
      </w:r>
    </w:p>
    <w:p w:rsidR="0083306B" w:rsidRPr="0083306B" w:rsidRDefault="0083306B" w:rsidP="0083306B">
      <w:pPr>
        <w:spacing w:before="120" w:after="30" w:line="240" w:lineRule="auto"/>
        <w:ind w:firstLine="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17.1. Квалификационный отбор проводится с целью определения участников закупочных процедур, ограниченных по составу.</w:t>
      </w:r>
    </w:p>
    <w:p w:rsidR="0083306B" w:rsidRPr="0083306B" w:rsidRDefault="0083306B" w:rsidP="0083306B">
      <w:pPr>
        <w:spacing w:before="120" w:after="30" w:line="240" w:lineRule="auto"/>
        <w:ind w:firstLine="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17.2. При проведении квалификационного отбора документация квалификационного отбора размещается в публичном доступе в соответствии с требованиями Главы 3. настоящего Положения.</w:t>
      </w:r>
    </w:p>
    <w:p w:rsidR="0083306B" w:rsidRPr="0083306B" w:rsidRDefault="0083306B" w:rsidP="0083306B">
      <w:pPr>
        <w:spacing w:before="120" w:after="30" w:line="240" w:lineRule="auto"/>
        <w:ind w:firstLine="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17.3. Для проведения квалификационного отбора Заказчиком разрабатывается документация квалификационного отбора, включающая:</w:t>
      </w:r>
    </w:p>
    <w:p w:rsidR="0083306B" w:rsidRPr="0083306B" w:rsidRDefault="0083306B" w:rsidP="0083306B">
      <w:pPr>
        <w:tabs>
          <w:tab w:val="num" w:pos="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общую информацию о процедуре закупок, для участия в которой проводится квалификационный отбор;</w:t>
      </w:r>
    </w:p>
    <w:p w:rsidR="0083306B" w:rsidRPr="0083306B" w:rsidRDefault="0083306B" w:rsidP="0083306B">
      <w:pPr>
        <w:tabs>
          <w:tab w:val="num" w:pos="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сведения о заказчике/организаторе отбора;</w:t>
      </w:r>
    </w:p>
    <w:p w:rsidR="0083306B" w:rsidRPr="0083306B" w:rsidRDefault="0083306B" w:rsidP="0083306B">
      <w:pPr>
        <w:tabs>
          <w:tab w:val="num" w:pos="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3)</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требования к форме и составу заявки на участие в отборе;</w:t>
      </w:r>
    </w:p>
    <w:p w:rsidR="0083306B" w:rsidRPr="0083306B" w:rsidRDefault="0083306B" w:rsidP="0083306B">
      <w:pPr>
        <w:tabs>
          <w:tab w:val="num" w:pos="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4)</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срок завершения подачи заявок на участие в отборе;</w:t>
      </w:r>
    </w:p>
    <w:p w:rsidR="0083306B" w:rsidRPr="0083306B" w:rsidRDefault="0083306B" w:rsidP="0083306B">
      <w:pPr>
        <w:tabs>
          <w:tab w:val="num" w:pos="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5)</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дата рассмотрения заявок на участие в отборе;</w:t>
      </w:r>
    </w:p>
    <w:p w:rsidR="0083306B" w:rsidRPr="0083306B" w:rsidRDefault="0083306B" w:rsidP="0083306B">
      <w:pPr>
        <w:tabs>
          <w:tab w:val="num" w:pos="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6)</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требования к участникам отбора;</w:t>
      </w:r>
    </w:p>
    <w:p w:rsidR="0083306B" w:rsidRPr="0083306B" w:rsidRDefault="0083306B" w:rsidP="0083306B">
      <w:pPr>
        <w:tabs>
          <w:tab w:val="num" w:pos="0"/>
        </w:tabs>
        <w:spacing w:before="120" w:after="0" w:line="240" w:lineRule="auto"/>
        <w:ind w:left="1080"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7)</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требования к квалификации участника закупки, включающие наличие у участника отбора:</w:t>
      </w:r>
    </w:p>
    <w:p w:rsidR="0083306B" w:rsidRPr="0083306B" w:rsidRDefault="0083306B" w:rsidP="0083306B">
      <w:pPr>
        <w:tabs>
          <w:tab w:val="num" w:pos="1069"/>
        </w:tabs>
        <w:spacing w:before="120" w:after="0" w:line="240" w:lineRule="auto"/>
        <w:ind w:left="1069"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опыта поставки товара, выполнения работ, оказания услуг в объемах, соответствующих предполагаемому объему закупки;</w:t>
      </w:r>
    </w:p>
    <w:p w:rsidR="0083306B" w:rsidRPr="0083306B" w:rsidRDefault="0083306B" w:rsidP="0083306B">
      <w:pPr>
        <w:tabs>
          <w:tab w:val="num" w:pos="1069"/>
        </w:tabs>
        <w:spacing w:before="120" w:after="0" w:line="240" w:lineRule="auto"/>
        <w:ind w:left="1069"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производственных мощностей, технологического оборудования, трудовых, финансовых ресурсов, необходимых для выполнения договора;</w:t>
      </w:r>
    </w:p>
    <w:p w:rsidR="0083306B" w:rsidRPr="0083306B" w:rsidRDefault="0083306B" w:rsidP="0083306B">
      <w:pPr>
        <w:tabs>
          <w:tab w:val="num" w:pos="1069"/>
        </w:tabs>
        <w:spacing w:before="120" w:after="0" w:line="240" w:lineRule="auto"/>
        <w:ind w:left="1069" w:hanging="36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w:t>
      </w:r>
      <w:r w:rsidRPr="0083306B">
        <w:rPr>
          <w:rFonts w:ascii="Times New Roman" w:eastAsia="Times New Roman" w:hAnsi="Times New Roman" w:cs="Times New Roman"/>
          <w:color w:val="000000"/>
          <w:sz w:val="14"/>
          <w:szCs w:val="14"/>
          <w:lang w:eastAsia="ru-RU"/>
        </w:rPr>
        <w:t xml:space="preserve">         </w:t>
      </w:r>
      <w:r w:rsidRPr="0083306B">
        <w:rPr>
          <w:rFonts w:ascii="Times New Roman" w:eastAsia="Times New Roman" w:hAnsi="Times New Roman" w:cs="Times New Roman"/>
          <w:color w:val="000000"/>
          <w:sz w:val="20"/>
          <w:szCs w:val="20"/>
          <w:lang w:eastAsia="ru-RU"/>
        </w:rPr>
        <w:t>сотрудников, привлекаемых к исполнению договора, необходимой для выполнения договора квалификации;</w:t>
      </w:r>
    </w:p>
    <w:p w:rsidR="0083306B" w:rsidRPr="0083306B" w:rsidRDefault="0083306B" w:rsidP="0083306B">
      <w:pPr>
        <w:spacing w:before="120" w:after="0" w:line="240" w:lineRule="auto"/>
        <w:ind w:left="1069"/>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и их</w:t>
      </w:r>
      <w:r w:rsidRPr="0083306B">
        <w:rPr>
          <w:rFonts w:ascii="Times New Roman" w:eastAsia="Times New Roman" w:hAnsi="Times New Roman" w:cs="Times New Roman"/>
          <w:b/>
          <w:bCs/>
          <w:color w:val="000000"/>
          <w:sz w:val="20"/>
          <w:szCs w:val="20"/>
          <w:lang w:eastAsia="ru-RU"/>
        </w:rPr>
        <w:t xml:space="preserve"> показателей</w:t>
      </w:r>
      <w:r w:rsidRPr="0083306B">
        <w:rPr>
          <w:rFonts w:ascii="Times New Roman" w:eastAsia="Times New Roman" w:hAnsi="Times New Roman" w:cs="Times New Roman"/>
          <w:color w:val="000000"/>
          <w:sz w:val="20"/>
          <w:szCs w:val="20"/>
          <w:lang w:eastAsia="ru-RU"/>
        </w:rPr>
        <w:t>, необходимых для определения квалификации участника закупки.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8) критерии отбора, их допустимые значения и значимость, а так же порядок оценки квалификации. </w:t>
      </w:r>
    </w:p>
    <w:p w:rsidR="0083306B" w:rsidRPr="0083306B" w:rsidRDefault="0083306B" w:rsidP="0083306B">
      <w:pPr>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17.4. Не допускается использование критериев и установление их допустимых значений, необоснованно ограничивающих конкуренцию.</w:t>
      </w:r>
    </w:p>
    <w:p w:rsidR="0083306B" w:rsidRPr="0083306B" w:rsidRDefault="0083306B" w:rsidP="0083306B">
      <w:pPr>
        <w:spacing w:before="120" w:after="30" w:line="240" w:lineRule="auto"/>
        <w:ind w:firstLine="540"/>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17.5. Оценку квалификации участника закупки осуществляет Закупочная комиссия. Решение о соответствии или несоответствии квалификации участника закупки требованиям документации квалификационного отбора оформляемом протоколом заседания Закупочной комиссии. Протокол размещается на официальном сайте Заказчика.</w:t>
      </w:r>
    </w:p>
    <w:p w:rsidR="0083306B" w:rsidRPr="0083306B" w:rsidRDefault="0083306B" w:rsidP="0083306B">
      <w:pPr>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17.6. Результаты квалификационного отбора могут быть использованы для определения круга участников закупки нескольких закупочных процедур, однородных по требованиям к закупаемой продукции, а так же формирования реестра аккредитованных участников закупки (списка участников закупки, допускаемых до участия к закупочным процедурам заказчика без прохождения квалификационного отбора).</w:t>
      </w:r>
    </w:p>
    <w:p w:rsidR="0083306B" w:rsidRPr="0083306B" w:rsidRDefault="0083306B" w:rsidP="0083306B">
      <w:pPr>
        <w:spacing w:before="120" w:after="30" w:line="240" w:lineRule="auto"/>
        <w:ind w:firstLine="426"/>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25" w:name="_toc546"/>
      <w:bookmarkEnd w:id="25"/>
      <w:r w:rsidRPr="0083306B">
        <w:rPr>
          <w:rFonts w:ascii="Times New Roman" w:eastAsia="Times New Roman" w:hAnsi="Times New Roman" w:cs="Times New Roman"/>
          <w:b/>
          <w:bCs/>
          <w:color w:val="000000"/>
          <w:kern w:val="36"/>
          <w:sz w:val="24"/>
          <w:szCs w:val="24"/>
          <w:lang w:eastAsia="ru-RU"/>
        </w:rPr>
        <w:t>Глава 18. Заключение договора и изменение условий договора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18.1. 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16.2. настоящего Положения. Допускается ссылка в условиях договора на официальные тарифы участника закупки, в случае их публичной доступности (в том числе – на интернет-сайте участника закупки).</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18.2. В целях повышения эффективности работы </w:t>
      </w:r>
      <w:proofErr w:type="gramStart"/>
      <w:r w:rsidRPr="0083306B">
        <w:rPr>
          <w:rFonts w:ascii="Times New Roman" w:eastAsia="Times New Roman" w:hAnsi="Times New Roman" w:cs="Times New Roman"/>
          <w:color w:val="000000"/>
          <w:sz w:val="20"/>
          <w:szCs w:val="20"/>
          <w:lang w:eastAsia="ru-RU"/>
        </w:rPr>
        <w:t>с</w:t>
      </w:r>
      <w:proofErr w:type="gramEnd"/>
      <w:r w:rsidRPr="0083306B">
        <w:rPr>
          <w:rFonts w:ascii="Times New Roman" w:eastAsia="Times New Roman" w:hAnsi="Times New Roman" w:cs="Times New Roman"/>
          <w:color w:val="000000"/>
          <w:sz w:val="20"/>
          <w:szCs w:val="20"/>
          <w:lang w:eastAsia="ru-RU"/>
        </w:rPr>
        <w:t xml:space="preserve"> </w:t>
      </w:r>
      <w:proofErr w:type="gramStart"/>
      <w:r w:rsidRPr="0083306B">
        <w:rPr>
          <w:rFonts w:ascii="Times New Roman" w:eastAsia="Times New Roman" w:hAnsi="Times New Roman" w:cs="Times New Roman"/>
          <w:color w:val="000000"/>
          <w:sz w:val="20"/>
          <w:szCs w:val="20"/>
          <w:lang w:eastAsia="ru-RU"/>
        </w:rPr>
        <w:t>постоянными</w:t>
      </w:r>
      <w:proofErr w:type="gramEnd"/>
      <w:r w:rsidRPr="0083306B">
        <w:rPr>
          <w:rFonts w:ascii="Times New Roman" w:eastAsia="Times New Roman" w:hAnsi="Times New Roman" w:cs="Times New Roman"/>
          <w:color w:val="000000"/>
          <w:sz w:val="20"/>
          <w:szCs w:val="20"/>
          <w:lang w:eastAsia="ru-RU"/>
        </w:rPr>
        <w:t xml:space="preserve"> участникам закупкии, Заказчик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этом наличие подобного договора не является основанием для проведения закупок, и все закупки по данному договору осуществляется после проведения закупочных процедур в порядке, предусмотренным настоящим Положением.</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18.3. В случае изменения рыночной конъюнктуры Заказчик </w:t>
      </w:r>
      <w:proofErr w:type="gramStart"/>
      <w:r w:rsidRPr="0083306B">
        <w:rPr>
          <w:rFonts w:ascii="Times New Roman" w:eastAsia="Times New Roman" w:hAnsi="Times New Roman" w:cs="Times New Roman"/>
          <w:color w:val="000000"/>
          <w:sz w:val="20"/>
          <w:szCs w:val="20"/>
          <w:lang w:eastAsia="ru-RU"/>
        </w:rPr>
        <w:t>в праве</w:t>
      </w:r>
      <w:proofErr w:type="gramEnd"/>
      <w:r w:rsidRPr="0083306B">
        <w:rPr>
          <w:rFonts w:ascii="Times New Roman" w:eastAsia="Times New Roman" w:hAnsi="Times New Roman" w:cs="Times New Roman"/>
          <w:color w:val="000000"/>
          <w:sz w:val="20"/>
          <w:szCs w:val="20"/>
          <w:lang w:eastAsia="ru-RU"/>
        </w:rPr>
        <w:t xml:space="preserve"> провести переговоры с участником закупки  по изменению условий договора, заключенного в соответствии с п. 16.1. настоящего Положения, или расторгнуть договор и провести процедуры отбора участника закупки в соответствии с настоящим Положением.</w:t>
      </w:r>
    </w:p>
    <w:p w:rsidR="0083306B" w:rsidRPr="0083306B" w:rsidRDefault="0083306B" w:rsidP="0083306B">
      <w:pPr>
        <w:tabs>
          <w:tab w:val="left" w:pos="1276"/>
        </w:tabs>
        <w:spacing w:before="120" w:after="6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18.4. 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w:t>
      </w:r>
      <w:proofErr w:type="gramStart"/>
      <w:r w:rsidRPr="0083306B">
        <w:rPr>
          <w:rFonts w:ascii="Times New Roman" w:eastAsia="Times New Roman" w:hAnsi="Times New Roman" w:cs="Times New Roman"/>
          <w:color w:val="000000"/>
          <w:sz w:val="24"/>
          <w:szCs w:val="24"/>
          <w:lang w:eastAsia="ru-RU"/>
        </w:rPr>
        <w:t>от</w:t>
      </w:r>
      <w:proofErr w:type="gramEnd"/>
      <w:r w:rsidRPr="0083306B">
        <w:rPr>
          <w:rFonts w:ascii="Times New Roman" w:eastAsia="Times New Roman" w:hAnsi="Times New Roman" w:cs="Times New Roman"/>
          <w:color w:val="000000"/>
          <w:sz w:val="24"/>
          <w:szCs w:val="24"/>
          <w:lang w:eastAsia="ru-RU"/>
        </w:rPr>
        <w:t xml:space="preserve"> первоначальной.</w:t>
      </w:r>
    </w:p>
    <w:p w:rsidR="0083306B" w:rsidRPr="0083306B" w:rsidRDefault="0083306B" w:rsidP="0083306B">
      <w:pPr>
        <w:tabs>
          <w:tab w:val="left" w:pos="1276"/>
        </w:tabs>
        <w:spacing w:before="120" w:after="6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18.5. В случае</w:t>
      </w:r>
      <w:proofErr w:type="gramStart"/>
      <w:r w:rsidRPr="0083306B">
        <w:rPr>
          <w:rFonts w:ascii="Times New Roman" w:eastAsia="Times New Roman" w:hAnsi="Times New Roman" w:cs="Times New Roman"/>
          <w:color w:val="000000"/>
          <w:sz w:val="24"/>
          <w:szCs w:val="24"/>
          <w:lang w:eastAsia="ru-RU"/>
        </w:rPr>
        <w:t>,</w:t>
      </w:r>
      <w:proofErr w:type="gramEnd"/>
      <w:r w:rsidRPr="0083306B">
        <w:rPr>
          <w:rFonts w:ascii="Times New Roman" w:eastAsia="Times New Roman" w:hAnsi="Times New Roman" w:cs="Times New Roman"/>
          <w:color w:val="000000"/>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83306B" w:rsidRPr="0083306B" w:rsidRDefault="0083306B" w:rsidP="0083306B">
      <w:pPr>
        <w:tabs>
          <w:tab w:val="left" w:pos="1276"/>
        </w:tabs>
        <w:spacing w:before="120" w:after="60" w:line="240" w:lineRule="auto"/>
        <w:ind w:firstLine="567"/>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4"/>
          <w:szCs w:val="24"/>
          <w:lang w:eastAsia="ru-RU"/>
        </w:rPr>
        <w:t xml:space="preserve">18.6. </w:t>
      </w:r>
      <w:r w:rsidRPr="0083306B">
        <w:rPr>
          <w:rFonts w:ascii="Times New Roman" w:eastAsia="Times New Roman" w:hAnsi="Times New Roman" w:cs="Times New Roman"/>
          <w:color w:val="000000"/>
          <w:sz w:val="24"/>
          <w:szCs w:val="24"/>
          <w:lang w:eastAsia="ru-RU"/>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83306B" w:rsidRPr="0083306B" w:rsidRDefault="0083306B" w:rsidP="0083306B">
      <w:pPr>
        <w:tabs>
          <w:tab w:val="left" w:pos="540"/>
          <w:tab w:val="left" w:pos="1080"/>
        </w:tabs>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несоответствия такого участника закупки требованиям, установленным в документации о закупки;</w:t>
      </w:r>
    </w:p>
    <w:p w:rsidR="0083306B" w:rsidRPr="0083306B" w:rsidRDefault="0083306B" w:rsidP="0083306B">
      <w:pPr>
        <w:tabs>
          <w:tab w:val="left" w:pos="540"/>
          <w:tab w:val="left" w:pos="1080"/>
        </w:tabs>
        <w:spacing w:before="3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предоставления таким участником закупочной процедуры недостоверных сведений в заявке на участие в закупочной процедуре.</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26" w:name="_toc555"/>
      <w:bookmarkEnd w:id="26"/>
      <w:r w:rsidRPr="0083306B">
        <w:rPr>
          <w:rFonts w:ascii="Times New Roman" w:eastAsia="Times New Roman" w:hAnsi="Times New Roman" w:cs="Times New Roman"/>
          <w:b/>
          <w:bCs/>
          <w:color w:val="000000"/>
          <w:kern w:val="36"/>
          <w:sz w:val="24"/>
          <w:szCs w:val="24"/>
          <w:lang w:eastAsia="ru-RU"/>
        </w:rPr>
        <w:t>Глава 19 . Контроль и обжалование</w:t>
      </w:r>
      <w:r w:rsidRPr="0083306B">
        <w:rPr>
          <w:rFonts w:ascii="Times New Roman" w:eastAsia="Times New Roman" w:hAnsi="Times New Roman" w:cs="Times New Roman"/>
          <w:b/>
          <w:bCs/>
          <w:color w:val="000000"/>
          <w:kern w:val="36"/>
          <w:sz w:val="24"/>
          <w:szCs w:val="24"/>
          <w:lang w:eastAsia="ru-RU"/>
        </w:rPr>
        <w:tab/>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19.1. Участник закупки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19.2. Участник закупочной процедуры вправе обжаловать в судебном порядке действия (бездействие) заказчика при закупке продукции.</w:t>
      </w:r>
    </w:p>
    <w:p w:rsidR="0083306B" w:rsidRPr="0083306B" w:rsidRDefault="0083306B" w:rsidP="0083306B">
      <w:pPr>
        <w:spacing w:before="120" w:after="28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19.3.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xml:space="preserve">1) не размещения или нарушения установленных сроков размещения на официальном сайте по закупкам в Российской Федерации информации о размещении заказов на поставки товаров, выполнение работ, оказание услуг; </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 предъявления к участникам закупки требования о представлении документов, не предусмотренных документацией о закупке.</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 </w:t>
      </w:r>
    </w:p>
    <w:p w:rsidR="0083306B" w:rsidRPr="0083306B" w:rsidRDefault="0083306B" w:rsidP="0083306B">
      <w:pPr>
        <w:shd w:val="clear" w:color="auto" w:fill="A0C036"/>
        <w:tabs>
          <w:tab w:val="left" w:pos="708"/>
        </w:tabs>
        <w:spacing w:before="120" w:after="240" w:line="240" w:lineRule="auto"/>
        <w:jc w:val="both"/>
        <w:outlineLvl w:val="0"/>
        <w:rPr>
          <w:rFonts w:ascii="Times New Roman" w:eastAsia="Times New Roman" w:hAnsi="Times New Roman" w:cs="Times New Roman"/>
          <w:b/>
          <w:bCs/>
          <w:color w:val="FFFFFF"/>
          <w:kern w:val="36"/>
          <w:sz w:val="30"/>
          <w:szCs w:val="30"/>
          <w:lang w:eastAsia="ru-RU"/>
        </w:rPr>
      </w:pPr>
      <w:bookmarkStart w:id="27" w:name="_toc562"/>
      <w:bookmarkEnd w:id="27"/>
      <w:r w:rsidRPr="0083306B">
        <w:rPr>
          <w:rFonts w:ascii="Times New Roman" w:eastAsia="Times New Roman" w:hAnsi="Times New Roman" w:cs="Times New Roman"/>
          <w:b/>
          <w:bCs/>
          <w:color w:val="000000"/>
          <w:kern w:val="36"/>
          <w:sz w:val="24"/>
          <w:szCs w:val="24"/>
          <w:lang w:eastAsia="ru-RU"/>
        </w:rPr>
        <w:t>Глава 20. Заключительные положения</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20.1. Настоящее Положение вступает в силу со дня его размещения на сайте Заказчика.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20.2. пп.7 п.3.2. настоящего Положения вступает в силу с 1 января 2015 года.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20.3. Электронная торговая площадка для проведения открытого аукциона в электронной форме определяется ___________________. До издания такого приказа Заказчик вправе определить такую площадку приказом руководителя Заказчика.</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20.5. Процедуры, определенные настоящим Положением могут проводиться в электронной форме.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83306B" w:rsidRPr="0083306B" w:rsidRDefault="0083306B" w:rsidP="0083306B">
      <w:pPr>
        <w:spacing w:before="120" w:after="30" w:line="240" w:lineRule="auto"/>
        <w:jc w:val="both"/>
        <w:rPr>
          <w:rFonts w:ascii="Times New Roman" w:eastAsia="Times New Roman" w:hAnsi="Times New Roman" w:cs="Times New Roman"/>
          <w:color w:val="000000"/>
          <w:sz w:val="20"/>
          <w:szCs w:val="20"/>
          <w:lang w:eastAsia="ru-RU"/>
        </w:rPr>
      </w:pPr>
      <w:r w:rsidRPr="0083306B">
        <w:rPr>
          <w:rFonts w:ascii="Times New Roman" w:eastAsia="Times New Roman" w:hAnsi="Times New Roman" w:cs="Times New Roman"/>
          <w:color w:val="000000"/>
          <w:sz w:val="20"/>
          <w:szCs w:val="20"/>
          <w:lang w:eastAsia="ru-RU"/>
        </w:rPr>
        <w:t>20.6. В случае</w:t>
      </w:r>
      <w:proofErr w:type="gramStart"/>
      <w:r w:rsidRPr="0083306B">
        <w:rPr>
          <w:rFonts w:ascii="Times New Roman" w:eastAsia="Times New Roman" w:hAnsi="Times New Roman" w:cs="Times New Roman"/>
          <w:color w:val="000000"/>
          <w:sz w:val="20"/>
          <w:szCs w:val="20"/>
          <w:lang w:eastAsia="ru-RU"/>
        </w:rPr>
        <w:t>,</w:t>
      </w:r>
      <w:proofErr w:type="gramEnd"/>
      <w:r w:rsidRPr="0083306B">
        <w:rPr>
          <w:rFonts w:ascii="Times New Roman" w:eastAsia="Times New Roman" w:hAnsi="Times New Roman" w:cs="Times New Roman"/>
          <w:color w:val="000000"/>
          <w:sz w:val="20"/>
          <w:szCs w:val="20"/>
          <w:lang w:eastAsia="ru-RU"/>
        </w:rP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5473A3" w:rsidRDefault="005473A3"/>
    <w:sectPr w:rsidR="005473A3" w:rsidSect="00547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83306B"/>
    <w:rsid w:val="0009130E"/>
    <w:rsid w:val="00272D88"/>
    <w:rsid w:val="003016D9"/>
    <w:rsid w:val="003C0154"/>
    <w:rsid w:val="003C3FF4"/>
    <w:rsid w:val="005452BB"/>
    <w:rsid w:val="005473A3"/>
    <w:rsid w:val="00644BD8"/>
    <w:rsid w:val="0068337B"/>
    <w:rsid w:val="006D137D"/>
    <w:rsid w:val="00806C64"/>
    <w:rsid w:val="0083306B"/>
    <w:rsid w:val="00A81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8B"/>
  </w:style>
  <w:style w:type="paragraph" w:styleId="1">
    <w:name w:val="heading 1"/>
    <w:basedOn w:val="a"/>
    <w:link w:val="10"/>
    <w:uiPriority w:val="9"/>
    <w:qFormat/>
    <w:rsid w:val="0083306B"/>
    <w:pPr>
      <w:shd w:val="clear" w:color="auto" w:fill="A0C036"/>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paragraph" w:styleId="2">
    <w:name w:val="heading 2"/>
    <w:basedOn w:val="a"/>
    <w:link w:val="20"/>
    <w:uiPriority w:val="9"/>
    <w:qFormat/>
    <w:rsid w:val="00833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30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330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3306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3306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06B"/>
    <w:rPr>
      <w:rFonts w:ascii="Times New Roman" w:eastAsia="Times New Roman" w:hAnsi="Times New Roman" w:cs="Times New Roman"/>
      <w:b/>
      <w:bCs/>
      <w:color w:val="FFFFFF"/>
      <w:kern w:val="36"/>
      <w:sz w:val="30"/>
      <w:szCs w:val="30"/>
      <w:shd w:val="clear" w:color="auto" w:fill="A0C036"/>
      <w:lang w:eastAsia="ru-RU"/>
    </w:rPr>
  </w:style>
  <w:style w:type="character" w:customStyle="1" w:styleId="20">
    <w:name w:val="Заголовок 2 Знак"/>
    <w:basedOn w:val="a0"/>
    <w:link w:val="2"/>
    <w:uiPriority w:val="9"/>
    <w:rsid w:val="008330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30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306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3306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3306B"/>
    <w:rPr>
      <w:rFonts w:ascii="Times New Roman" w:eastAsia="Times New Roman" w:hAnsi="Times New Roman" w:cs="Times New Roman"/>
      <w:b/>
      <w:bCs/>
      <w:sz w:val="15"/>
      <w:szCs w:val="15"/>
      <w:lang w:eastAsia="ru-RU"/>
    </w:rPr>
  </w:style>
  <w:style w:type="character" w:customStyle="1" w:styleId="HTML">
    <w:name w:val="Стандартный HTML Знак"/>
    <w:basedOn w:val="a0"/>
    <w:link w:val="HTML0"/>
    <w:uiPriority w:val="99"/>
    <w:semiHidden/>
    <w:rsid w:val="0083306B"/>
    <w:rPr>
      <w:rFonts w:ascii="Courier New" w:eastAsia="Times New Roman" w:hAnsi="Courier New" w:cs="Courier New"/>
      <w:lang w:eastAsia="ru-RU"/>
    </w:rPr>
  </w:style>
  <w:style w:type="paragraph" w:styleId="HTML0">
    <w:name w:val="HTML Preformatted"/>
    <w:basedOn w:val="a"/>
    <w:link w:val="HTML"/>
    <w:uiPriority w:val="99"/>
    <w:semiHidden/>
    <w:unhideWhenUsed/>
    <w:rsid w:val="0083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a3">
    <w:name w:val="Основной текст Знак"/>
    <w:basedOn w:val="a0"/>
    <w:link w:val="a4"/>
    <w:uiPriority w:val="99"/>
    <w:semiHidden/>
    <w:rsid w:val="0083306B"/>
    <w:rPr>
      <w:rFonts w:ascii="Times New Roman" w:eastAsia="Times New Roman" w:hAnsi="Times New Roman" w:cs="Times New Roman"/>
      <w:sz w:val="20"/>
      <w:szCs w:val="20"/>
      <w:lang w:eastAsia="ru-RU"/>
    </w:rPr>
  </w:style>
  <w:style w:type="paragraph" w:styleId="a4">
    <w:name w:val="Body Text"/>
    <w:basedOn w:val="a"/>
    <w:link w:val="a3"/>
    <w:uiPriority w:val="99"/>
    <w:semiHidden/>
    <w:unhideWhenUsed/>
    <w:rsid w:val="0083306B"/>
    <w:pPr>
      <w:spacing w:before="30" w:after="30" w:line="240" w:lineRule="auto"/>
    </w:pPr>
    <w:rPr>
      <w:rFonts w:ascii="Times New Roman" w:eastAsia="Times New Roman" w:hAnsi="Times New Roman" w:cs="Times New Roman"/>
      <w:sz w:val="20"/>
      <w:szCs w:val="20"/>
      <w:lang w:eastAsia="ru-RU"/>
    </w:rPr>
  </w:style>
  <w:style w:type="paragraph" w:customStyle="1" w:styleId="a5">
    <w:name w:val="Стиль"/>
    <w:rsid w:val="00644BD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Balloon Text"/>
    <w:basedOn w:val="a"/>
    <w:link w:val="a7"/>
    <w:uiPriority w:val="99"/>
    <w:semiHidden/>
    <w:unhideWhenUsed/>
    <w:rsid w:val="00644B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792207">
      <w:bodyDiv w:val="1"/>
      <w:marLeft w:val="0"/>
      <w:marRight w:val="0"/>
      <w:marTop w:val="0"/>
      <w:marBottom w:val="0"/>
      <w:divBdr>
        <w:top w:val="none" w:sz="0" w:space="0" w:color="auto"/>
        <w:left w:val="none" w:sz="0" w:space="0" w:color="auto"/>
        <w:bottom w:val="none" w:sz="0" w:space="0" w:color="auto"/>
        <w:right w:val="none" w:sz="0" w:space="0" w:color="auto"/>
      </w:divBdr>
      <w:divsChild>
        <w:div w:id="72476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rino-school.edusite.ru/p26aa1.html" TargetMode="External"/><Relationship Id="rId13" Type="http://schemas.openxmlformats.org/officeDocument/2006/relationships/hyperlink" Target="http://gurino-school.edusite.ru/p26aa1.html" TargetMode="External"/><Relationship Id="rId18" Type="http://schemas.openxmlformats.org/officeDocument/2006/relationships/hyperlink" Target="http://gurino-school.edusite.ru/p26aa1.html" TargetMode="External"/><Relationship Id="rId26" Type="http://schemas.openxmlformats.org/officeDocument/2006/relationships/hyperlink" Target="http://gurino-school.edusite.ru/p26aa1.html" TargetMode="External"/><Relationship Id="rId3" Type="http://schemas.openxmlformats.org/officeDocument/2006/relationships/settings" Target="settings.xml"/><Relationship Id="rId21" Type="http://schemas.openxmlformats.org/officeDocument/2006/relationships/hyperlink" Target="http://gurino-school.edusite.ru/p26aa1.html" TargetMode="External"/><Relationship Id="rId7" Type="http://schemas.openxmlformats.org/officeDocument/2006/relationships/hyperlink" Target="http://gurino-school.edusite.ru/p26aa1.html" TargetMode="External"/><Relationship Id="rId12" Type="http://schemas.openxmlformats.org/officeDocument/2006/relationships/hyperlink" Target="http://gurino-school.edusite.ru/p26aa1.html" TargetMode="External"/><Relationship Id="rId17" Type="http://schemas.openxmlformats.org/officeDocument/2006/relationships/hyperlink" Target="http://gurino-school.edusite.ru/p26aa1.html" TargetMode="External"/><Relationship Id="rId25" Type="http://schemas.openxmlformats.org/officeDocument/2006/relationships/hyperlink" Target="http://gurino-school.edusite.ru/p26aa1.html" TargetMode="External"/><Relationship Id="rId2" Type="http://schemas.openxmlformats.org/officeDocument/2006/relationships/styles" Target="styles.xml"/><Relationship Id="rId16" Type="http://schemas.openxmlformats.org/officeDocument/2006/relationships/hyperlink" Target="http://gurino-school.edusite.ru/p26aa1.html" TargetMode="External"/><Relationship Id="rId20" Type="http://schemas.openxmlformats.org/officeDocument/2006/relationships/hyperlink" Target="http://gurino-school.edusite.ru/p26aa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rino-school.edusite.ru/p26aa1.html" TargetMode="External"/><Relationship Id="rId11" Type="http://schemas.openxmlformats.org/officeDocument/2006/relationships/hyperlink" Target="http://gurino-school.edusite.ru/p26aa1.html" TargetMode="External"/><Relationship Id="rId24" Type="http://schemas.openxmlformats.org/officeDocument/2006/relationships/hyperlink" Target="http://gurino-school.edusite.ru/p26aa1.html" TargetMode="External"/><Relationship Id="rId5" Type="http://schemas.openxmlformats.org/officeDocument/2006/relationships/image" Target="media/image1.jpeg"/><Relationship Id="rId15" Type="http://schemas.openxmlformats.org/officeDocument/2006/relationships/hyperlink" Target="http://gurino-school.edusite.ru/p26aa1.html" TargetMode="External"/><Relationship Id="rId23" Type="http://schemas.openxmlformats.org/officeDocument/2006/relationships/hyperlink" Target="http://gurino-school.edusite.ru/p26aa1.html" TargetMode="External"/><Relationship Id="rId28" Type="http://schemas.openxmlformats.org/officeDocument/2006/relationships/hyperlink" Target="http://www.zakupki.gov.ru/" TargetMode="External"/><Relationship Id="rId10" Type="http://schemas.openxmlformats.org/officeDocument/2006/relationships/hyperlink" Target="http://gurino-school.edusite.ru/p26aa1.html" TargetMode="External"/><Relationship Id="rId19" Type="http://schemas.openxmlformats.org/officeDocument/2006/relationships/hyperlink" Target="http://gurino-school.edusite.ru/p26aa1.html" TargetMode="External"/><Relationship Id="rId4" Type="http://schemas.openxmlformats.org/officeDocument/2006/relationships/webSettings" Target="webSettings.xml"/><Relationship Id="rId9" Type="http://schemas.openxmlformats.org/officeDocument/2006/relationships/hyperlink" Target="http://gurino-school.edusite.ru/p26aa1.html" TargetMode="External"/><Relationship Id="rId14" Type="http://schemas.openxmlformats.org/officeDocument/2006/relationships/hyperlink" Target="http://gurino-school.edusite.ru/p26aa1.html" TargetMode="External"/><Relationship Id="rId22" Type="http://schemas.openxmlformats.org/officeDocument/2006/relationships/hyperlink" Target="http://gurino-school.edusite.ru/p26aa1.html" TargetMode="External"/><Relationship Id="rId27" Type="http://schemas.openxmlformats.org/officeDocument/2006/relationships/hyperlink" Target="http://gurino-school.edusit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84FE-F876-440E-838E-E506D11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15594</Words>
  <Characters>88889</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Глава 1. Общие положения</vt:lpstr>
      <vt:lpstr>Глава 2. Организация закупочной деятельности	</vt:lpstr>
      <vt:lpstr>Глава 3. Информационное обеспечение закупочной деятельности	</vt:lpstr>
      <vt:lpstr>Глава 4. Планирование и отчетность</vt:lpstr>
      <vt:lpstr>Глава 5. Участники закупки</vt:lpstr>
      <vt:lpstr>Глава 6. Процедуры выбора участников закупки</vt:lpstr>
      <vt:lpstr>Глава 7. Извещение о закупке и документация о закупке</vt:lpstr>
      <vt:lpstr>Глава 8. Открытый конкурс </vt:lpstr>
      <vt:lpstr>Глава 9. Закрытый конкурс</vt:lpstr>
      <vt:lpstr/>
      <vt:lpstr>Глава 10. Открытый аукцион </vt:lpstr>
      <vt:lpstr>Глава 11. Открытый аукцион в электронной форме</vt:lpstr>
      <vt:lpstr>Глава 12. Открытый тендер</vt:lpstr>
      <vt:lpstr>Глава 13. Запрос ценовых предложений</vt:lpstr>
      <vt:lpstr>Глава 14. Запрос предложений</vt:lpstr>
      <vt:lpstr>Глава 15. Конкурентные переговоры</vt:lpstr>
      <vt:lpstr>Глава 16. Прямые закупки (закупки у единственного участника закупки)</vt:lpstr>
      <vt:lpstr>Глава 17. Квалификационный отбор</vt:lpstr>
    </vt:vector>
  </TitlesOfParts>
  <Company/>
  <LinksUpToDate>false</LinksUpToDate>
  <CharactersWithSpaces>104275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2016-03-08T18:02:00Z</cp:lastPrinted>
  <dcterms:created xsi:type="dcterms:W3CDTF">2016-03-08T17:57:00Z</dcterms:created>
  <dcterms:modified xsi:type="dcterms:W3CDTF">2016-03-26T07:51:00Z</dcterms:modified>
</cp:coreProperties>
</file>