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88" w:rsidRDefault="002E5C06" w:rsidP="002E5C06">
      <w:pPr>
        <w:pStyle w:val="a3"/>
        <w:spacing w:after="0" w:line="24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Прохождение  КПК</w:t>
      </w:r>
      <w:r w:rsidR="00063625">
        <w:rPr>
          <w:rFonts w:ascii="Times New Roman" w:hAnsi="Times New Roman"/>
          <w:b/>
          <w:sz w:val="24"/>
          <w:szCs w:val="24"/>
        </w:rPr>
        <w:t>, участие в семинара</w:t>
      </w:r>
      <w:r w:rsidR="00DF4C88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воспитателей ДОУ, учителей, классных руководителей и руководителей </w:t>
      </w:r>
    </w:p>
    <w:p w:rsidR="002E5C06" w:rsidRDefault="002E5C06" w:rsidP="002E5C06">
      <w:pPr>
        <w:pStyle w:val="a3"/>
        <w:spacing w:after="0" w:line="24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«Гуринская СОШ» и филиала МАОУ «Гуринская СОШ» «Детский сад 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ижуева», структурного подразделения «Детский сад д.Гурина»</w:t>
      </w:r>
      <w:r w:rsidR="00DF4C88">
        <w:rPr>
          <w:rFonts w:ascii="Times New Roman" w:hAnsi="Times New Roman"/>
          <w:b/>
          <w:sz w:val="24"/>
          <w:szCs w:val="24"/>
        </w:rPr>
        <w:t xml:space="preserve"> </w:t>
      </w:r>
      <w:r w:rsidR="00096D8C">
        <w:rPr>
          <w:rFonts w:ascii="Times New Roman" w:hAnsi="Times New Roman"/>
          <w:b/>
          <w:sz w:val="24"/>
          <w:szCs w:val="24"/>
        </w:rPr>
        <w:t xml:space="preserve"> в 2017- 2018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E5C06" w:rsidRDefault="002E5C06" w:rsidP="002E5C06">
      <w:pPr>
        <w:pStyle w:val="a3"/>
        <w:spacing w:after="0" w:line="24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1"/>
        <w:gridCol w:w="2127"/>
        <w:gridCol w:w="2265"/>
        <w:gridCol w:w="5245"/>
        <w:gridCol w:w="1418"/>
        <w:gridCol w:w="1275"/>
      </w:tblGrid>
      <w:tr w:rsidR="002E5C06" w:rsidTr="002E5C06"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слушателей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</w:p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ча</w:t>
            </w:r>
          </w:p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96D8C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8C" w:rsidRPr="00DA4AEC" w:rsidRDefault="00096D8C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8C" w:rsidRPr="00DA4AEC" w:rsidRDefault="00096D8C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Уральский центр технического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8C" w:rsidRPr="00DA4AEC" w:rsidRDefault="00096D8C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8C" w:rsidRPr="00DA4AEC" w:rsidRDefault="00096D8C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 Алексей Михайлович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8C" w:rsidRPr="00DA4AEC" w:rsidRDefault="00096D8C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8C" w:rsidRPr="00DA4AEC" w:rsidRDefault="00096D8C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8C" w:rsidRPr="00DA4AEC" w:rsidRDefault="00096D8C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69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Уральский центр технического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C733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 xml:space="preserve">Гусельникова Светлана Александровна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69" w:rsidRPr="00DA4AEC" w:rsidRDefault="00C73369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69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096D8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КГАУ ДПО «К-П институт повышения квалификации работников образования»</w:t>
            </w:r>
          </w:p>
          <w:p w:rsidR="00C73369" w:rsidRPr="00DA4AEC" w:rsidRDefault="00C73369" w:rsidP="0086500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директора, заместители по УВР, ВР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1620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69" w:rsidRPr="00DA4AEC" w:rsidRDefault="00C73369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69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36769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КГАУ ДПО «К-П институт повышения квалификации работников образования»</w:t>
            </w:r>
          </w:p>
          <w:p w:rsidR="00C73369" w:rsidRPr="00DA4AEC" w:rsidRDefault="00C73369" w:rsidP="0036769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36769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директора, заместители по УВР, ВР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4D148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Светлана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36769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36769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69" w:rsidRPr="00DA4AEC" w:rsidRDefault="00C73369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69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36769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КГАУ ДПО «К-П институт повышения квалификации работников образования»</w:t>
            </w:r>
          </w:p>
          <w:p w:rsidR="00C73369" w:rsidRPr="00DA4AEC" w:rsidRDefault="00C73369" w:rsidP="0036769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36769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директора, заместители по УВР, ВР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36769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36769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36769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69" w:rsidRPr="00DA4AEC" w:rsidRDefault="00C73369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69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АНО ДПО «Карьера и образование»</w:t>
            </w: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директора, заместители по УВР, ВР, заведующие ДОО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Нечаева Светлана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деятельности образовательного учреждения. Реализация основных компетенций образовательной организации в условиях современного законодательства.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69" w:rsidRPr="00DA4AEC" w:rsidRDefault="00C73369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69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АНО ДПО «Карьера и образование»</w:t>
            </w:r>
          </w:p>
          <w:p w:rsidR="00C73369" w:rsidRPr="00DA4AEC" w:rsidRDefault="00C73369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директора, заместители по УВР, ВР, заведующие ДОО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Кетова Марина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1620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деятельности образовательного учреждения. Реализация основных компетенций образовательной организации в условиях современного законодательства.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69" w:rsidRPr="00DA4AEC" w:rsidRDefault="00C73369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69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АНО ДПО «Карьера и образование»</w:t>
            </w: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директора, заместители по УВР, ВР, заведующие ДОО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Светлана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деятельности образовательного учреждения. Реализация основных компетенций образовательной организации в условиях современного законодательства.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69" w:rsidRPr="00DA4AEC" w:rsidRDefault="00C73369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69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АНО ДПО «Карьера и образование»</w:t>
            </w: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369" w:rsidRPr="00DA4AEC" w:rsidRDefault="00C73369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директора, заместители по УВР, ВР, заведующие ДОО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DD0E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деятельности образовательного учреждения. Реализация основных компетенций образовательной организации в условиях современного законодательства.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69" w:rsidRPr="00DA4AEC" w:rsidRDefault="00C73369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69" w:rsidRPr="00DA4AEC" w:rsidRDefault="00C73369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DB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DB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DB" w:rsidRPr="00DA4AEC" w:rsidRDefault="00ED30DB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ООО «Институт внедрения и развития»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DB" w:rsidRPr="00DA4AEC" w:rsidRDefault="00ED30DB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DB" w:rsidRPr="00DA4AEC" w:rsidRDefault="00ED30DB" w:rsidP="00DD0E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Светлана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DB" w:rsidRPr="00DA4AEC" w:rsidRDefault="00ED30DB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Обеспечение безопасности персональных данных при обработке в информационных системах персональных данных.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DB" w:rsidRPr="00DA4AEC" w:rsidRDefault="00ED30DB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38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DB" w:rsidRPr="00DA4AEC" w:rsidRDefault="00ED30D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A6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5E54A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КГАУ ДПО «К-П институт повышения квалификации работников образования»</w:t>
            </w:r>
          </w:p>
          <w:p w:rsidR="005E54A6" w:rsidRPr="00DA4AEC" w:rsidRDefault="005E54A6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DD0E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Шпис Вера Михайловна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ED30DB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физики и астрономии в соответствии с требованиями ФГОС ОО.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ED30DB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A6" w:rsidRPr="00DA4AEC" w:rsidRDefault="005E54A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A6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Центр онлайн-обучения Нетология-групп»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DD0E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Часовских Людмила Леонидовна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Углублённая подготовка школьников к творческим заданиям ЕГЭ и олимпиад по обществознанию.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A6" w:rsidRPr="00DA4AEC" w:rsidRDefault="005E54A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A6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5E54A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АНО ДПО «Карьера и образование»</w:t>
            </w:r>
          </w:p>
          <w:p w:rsidR="005E54A6" w:rsidRPr="00DA4AEC" w:rsidRDefault="005E54A6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DD0E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Петрова Александра Юрьевна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Воспитание и обучение детей с ОВЗ, детей-инвалидов в условиях инклюзивного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6" w:rsidRPr="00DA4AEC" w:rsidRDefault="005E54A6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A6" w:rsidRPr="00DA4AEC" w:rsidRDefault="005E54A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33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АНО ДПО «Карьера и образование»</w:t>
            </w:r>
          </w:p>
          <w:p w:rsidR="00D25633" w:rsidRPr="00DA4AEC" w:rsidRDefault="00D25633" w:rsidP="0021049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Дерябина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Воспитание и обучение детей с ОВЗ, детей-инвалидов в условиях инклюзивного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3" w:rsidRPr="00DA4AEC" w:rsidRDefault="00D2563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33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АНО ДПО «Сетевой институт ПрЭСТО»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Дерябина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Тьюторское сопровождение в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2104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3" w:rsidRPr="00DA4AEC" w:rsidRDefault="00D2563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33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DA4AE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A4AEC">
              <w:rPr>
                <w:rFonts w:ascii="Times New Roman" w:hAnsi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DD0E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Кольчурина Надежда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Создание учебной среды на уроках иностранного языка как необходимое условие успешного взаимодействия участников учебного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3" w:rsidRPr="00DA4AEC" w:rsidRDefault="00D2563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33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ГОУ ДПО «Институт развития образования Пермского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DD0E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Готовимся к конкурсу «Учитель года 2018»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3" w:rsidRPr="00DA4AEC" w:rsidRDefault="00D2563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33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НП «Европейская школа бизнеса МВА-центр»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DD0E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Духовно-нравственное развитие и воспитание личности гражданина России как приоритетная задача современного образования в условиях реализации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90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3" w:rsidRPr="00DA4AEC" w:rsidRDefault="00D2563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33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НП «Европейская школа бизнеса МВА-центр»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Активная оценка как инновационная система оценки качества знаний обучающихся.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3" w:rsidRPr="00DA4AEC" w:rsidRDefault="00D2563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33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54585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0944F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КГАУ ДПО «К-П институт повышения квалификации работников образования»</w:t>
            </w:r>
          </w:p>
          <w:p w:rsidR="00D25633" w:rsidRPr="00DA4AEC" w:rsidRDefault="00D25633" w:rsidP="0079100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Климова Зинаида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Сущность и организация познавательно-исследовательской деятельности детей в детском саду.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33" w:rsidRPr="00DA4AEC" w:rsidRDefault="00D25633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3" w:rsidRPr="00DA4AEC" w:rsidRDefault="00D2563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5E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5E" w:rsidRPr="00DA4AEC" w:rsidRDefault="004D12CB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4D12CB" w:rsidP="004D12C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КГАУ ДПО «К-П институт повышения квалификации работников образования»</w:t>
            </w:r>
          </w:p>
          <w:p w:rsidR="0054585E" w:rsidRPr="00DA4AEC" w:rsidRDefault="0054585E" w:rsidP="000944F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5E" w:rsidRPr="00DA4AEC" w:rsidRDefault="004D12CB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5E" w:rsidRPr="00DA4AEC" w:rsidRDefault="004D12CB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5E" w:rsidRPr="00DA4AEC" w:rsidRDefault="004D12CB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Метапредметный подход в работе педагога при проектировании учебных занятий в соответствии с требованиями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5E" w:rsidRPr="00DA4AEC" w:rsidRDefault="004D12CB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5E" w:rsidRPr="00DA4AEC" w:rsidRDefault="0054585E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2CB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4D12CB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4D12CB" w:rsidP="004D12C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КГАУ ДПО «К-П институт повышения квалификации работников образования»</w:t>
            </w:r>
          </w:p>
          <w:p w:rsidR="004D12CB" w:rsidRPr="00DA4AEC" w:rsidRDefault="004D12CB" w:rsidP="000944F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4D12CB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4D12CB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Дерябина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4D12CB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Метапредметный подход в работе педагога при проектировании учебных занятий в соответствии с требованиями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4D12CB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CB" w:rsidRPr="00DA4AEC" w:rsidRDefault="004D12C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A30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30" w:rsidRPr="00DA4AEC" w:rsidRDefault="009A1A30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30" w:rsidRPr="00DA4AEC" w:rsidRDefault="009A1A30" w:rsidP="004D12C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30" w:rsidRPr="00DA4AEC" w:rsidRDefault="009A1A30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30" w:rsidRPr="00DA4AEC" w:rsidRDefault="009A1A30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30" w:rsidRPr="00DA4AEC" w:rsidRDefault="009A1A30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Актуальные проблемы и особенности подготовки пакета материалов для участия в региональном этапе конкурса на получение денежного поощрения лучшими учителями в рамках приоритетного национального проекта «Образование» (ПНПО)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30" w:rsidRPr="00DA4AEC" w:rsidRDefault="009A1A30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0" w:rsidRPr="00DA4AEC" w:rsidRDefault="009A1A30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2CB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6E4826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6E4826" w:rsidP="004D12C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6E4826" w:rsidP="0079100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4D12CB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6E4826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Медианар «Рейтинг как технология объективной оценки достижения учащихся»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2CB" w:rsidRPr="00DA4AEC" w:rsidRDefault="00DF5415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CB" w:rsidRPr="00DA4AEC" w:rsidRDefault="004D12C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415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Медианар «Образовательные технологии в реализации ФГОС</w:t>
            </w:r>
            <w:proofErr w:type="gramStart"/>
            <w:r w:rsidRPr="00DA4AEC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DA4AEC">
              <w:rPr>
                <w:rFonts w:ascii="Times New Roman" w:hAnsi="Times New Roman"/>
                <w:sz w:val="24"/>
                <w:szCs w:val="24"/>
              </w:rPr>
              <w:t>ехнология развития критического мышления»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15" w:rsidRPr="00DA4AEC" w:rsidRDefault="00DF5415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415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Медианар «Теория поэтапного формирования умственных действий и понятий как средство устойчивого успешного развития учащихся»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15" w:rsidRPr="00DA4AEC" w:rsidRDefault="00DF5415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415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«Мультиурок»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Вебинар «Воспитательный процесс в УО и современная массовая культура: опыт культурологического анализа.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415" w:rsidRPr="00DA4AEC" w:rsidRDefault="00DF5415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15" w:rsidRPr="00DA4AEC" w:rsidRDefault="00DF5415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01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284601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284601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 xml:space="preserve"> ДПО «Академия родительского </w:t>
            </w:r>
            <w:r w:rsidRPr="00DA4AE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284601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284601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284601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«Содружество родителей и школы в современных условиях»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284601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24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1" w:rsidRPr="00DA4AEC" w:rsidRDefault="0028460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01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D50F5B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D50F5B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«Инфоурок»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D50F5B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D50F5B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 xml:space="preserve">Гусельникова </w:t>
            </w:r>
            <w:r w:rsidR="00C730A8" w:rsidRPr="00DA4AEC">
              <w:rPr>
                <w:rFonts w:ascii="Times New Roman" w:hAnsi="Times New Roman"/>
                <w:sz w:val="24"/>
                <w:szCs w:val="24"/>
              </w:rPr>
              <w:t>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C730A8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Вебинар «Воспитательная деятельность классног руководителя»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1" w:rsidRPr="00DA4AEC" w:rsidRDefault="00C730A8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1" w:rsidRPr="00DA4AEC" w:rsidRDefault="0028460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5B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D50F5B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D50F5B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«Инфоурок»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D50F5B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C730A8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C730A8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Вебинар «Урок в начальной школе в свете внедрения ФГОС»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C730A8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5B" w:rsidRPr="00DA4AEC" w:rsidRDefault="00D50F5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5B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D50F5B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D50F5B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«Инфоурок»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D50F5B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C730A8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C730A8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Вебинар «Формирование навыков успешного публичного выступления»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F5B" w:rsidRPr="00DA4AEC" w:rsidRDefault="00C730A8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5B" w:rsidRPr="00DA4AEC" w:rsidRDefault="00D50F5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A8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Медианар «Продуктивные задания как средство формирования универсальных учебных действий»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A8" w:rsidRPr="00DA4AEC" w:rsidRDefault="00C730A8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A8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Медианар «Исследовательская деятельность как основной метод развивающего обучения в условиях реализации ФГОС»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A8" w:rsidRPr="00DA4AEC" w:rsidRDefault="00C730A8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A8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0A7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0A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AD0A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C730A8" w:rsidP="0079100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Медианар «Интерактивное обучение как современное</w:t>
            </w:r>
            <w:r w:rsidR="004D1D3E" w:rsidRPr="00DA4AEC">
              <w:rPr>
                <w:rFonts w:ascii="Times New Roman" w:hAnsi="Times New Roman"/>
                <w:sz w:val="24"/>
                <w:szCs w:val="24"/>
              </w:rPr>
              <w:t xml:space="preserve"> направление активизации познавательной деятельности </w:t>
            </w:r>
            <w:proofErr w:type="gramStart"/>
            <w:r w:rsidR="004D1D3E" w:rsidRPr="00DA4A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D1D3E" w:rsidRPr="00DA4A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8" w:rsidRPr="00DA4AEC" w:rsidRDefault="004D1D3E" w:rsidP="0079100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A8" w:rsidRPr="00DA4AEC" w:rsidRDefault="00C730A8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72" w:rsidRPr="00DA4AEC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72" w:rsidRPr="00DA4AEC" w:rsidRDefault="00505072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72" w:rsidRPr="00DA4AEC" w:rsidRDefault="00505072" w:rsidP="003073A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КГАУ ДПО «К-П институт повышения квалификации работников образования»</w:t>
            </w:r>
          </w:p>
          <w:p w:rsidR="00505072" w:rsidRPr="00DA4AEC" w:rsidRDefault="00505072" w:rsidP="003073A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72" w:rsidRPr="00DA4AEC" w:rsidRDefault="00505072" w:rsidP="003073A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72" w:rsidRPr="00DA4AEC" w:rsidRDefault="00505072" w:rsidP="00307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Кетова Надежда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72" w:rsidRPr="00DA4AEC" w:rsidRDefault="00505072" w:rsidP="003073A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Сущность и организация познавательно-исследовательской деятельности детей в детском саду.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72" w:rsidRPr="00DA4AEC" w:rsidRDefault="00505072" w:rsidP="00307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C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72" w:rsidRPr="00DA4AEC" w:rsidRDefault="0050507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C06" w:rsidRPr="00DA4AEC" w:rsidRDefault="002E5C06"/>
    <w:sectPr w:rsidR="002E5C06" w:rsidRPr="00DA4AEC" w:rsidSect="002E5C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240"/>
    <w:multiLevelType w:val="hybridMultilevel"/>
    <w:tmpl w:val="8C8E8A0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C06"/>
    <w:rsid w:val="00020DFB"/>
    <w:rsid w:val="00063625"/>
    <w:rsid w:val="0009130E"/>
    <w:rsid w:val="000944F9"/>
    <w:rsid w:val="00096D8C"/>
    <w:rsid w:val="00142756"/>
    <w:rsid w:val="001472AD"/>
    <w:rsid w:val="001671EB"/>
    <w:rsid w:val="00176861"/>
    <w:rsid w:val="00284601"/>
    <w:rsid w:val="002E5C06"/>
    <w:rsid w:val="003B0BCF"/>
    <w:rsid w:val="003C0154"/>
    <w:rsid w:val="004679A0"/>
    <w:rsid w:val="004D12CB"/>
    <w:rsid w:val="004D148B"/>
    <w:rsid w:val="004D1D3E"/>
    <w:rsid w:val="00505072"/>
    <w:rsid w:val="00523BA3"/>
    <w:rsid w:val="00535508"/>
    <w:rsid w:val="005452BB"/>
    <w:rsid w:val="0054585E"/>
    <w:rsid w:val="0054623B"/>
    <w:rsid w:val="00546AA8"/>
    <w:rsid w:val="005473A3"/>
    <w:rsid w:val="0056368F"/>
    <w:rsid w:val="005945A2"/>
    <w:rsid w:val="005E4B1C"/>
    <w:rsid w:val="005E54A6"/>
    <w:rsid w:val="00631E71"/>
    <w:rsid w:val="006B1874"/>
    <w:rsid w:val="006E4826"/>
    <w:rsid w:val="00777F0F"/>
    <w:rsid w:val="00787E5B"/>
    <w:rsid w:val="007B5AAB"/>
    <w:rsid w:val="00806C64"/>
    <w:rsid w:val="008F47C8"/>
    <w:rsid w:val="00930A4F"/>
    <w:rsid w:val="009A1A30"/>
    <w:rsid w:val="00A02A93"/>
    <w:rsid w:val="00A7187C"/>
    <w:rsid w:val="00A8178B"/>
    <w:rsid w:val="00A90BA4"/>
    <w:rsid w:val="00B65A1E"/>
    <w:rsid w:val="00C32FEA"/>
    <w:rsid w:val="00C730A8"/>
    <w:rsid w:val="00C73369"/>
    <w:rsid w:val="00C94FA4"/>
    <w:rsid w:val="00D10574"/>
    <w:rsid w:val="00D25633"/>
    <w:rsid w:val="00D50F5B"/>
    <w:rsid w:val="00D75169"/>
    <w:rsid w:val="00D922B6"/>
    <w:rsid w:val="00D92B40"/>
    <w:rsid w:val="00DA4AEC"/>
    <w:rsid w:val="00DA51A0"/>
    <w:rsid w:val="00DB4007"/>
    <w:rsid w:val="00DD0E5B"/>
    <w:rsid w:val="00DF4C88"/>
    <w:rsid w:val="00DF5415"/>
    <w:rsid w:val="00E2123D"/>
    <w:rsid w:val="00E34878"/>
    <w:rsid w:val="00E67571"/>
    <w:rsid w:val="00ED30DB"/>
    <w:rsid w:val="00EF02D4"/>
    <w:rsid w:val="00F01EA7"/>
    <w:rsid w:val="00F57C3A"/>
    <w:rsid w:val="00F616E7"/>
    <w:rsid w:val="00F93744"/>
    <w:rsid w:val="00FB2CEE"/>
    <w:rsid w:val="00FC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2017-06-07T10:50:00Z</cp:lastPrinted>
  <dcterms:created xsi:type="dcterms:W3CDTF">2017-02-14T11:38:00Z</dcterms:created>
  <dcterms:modified xsi:type="dcterms:W3CDTF">2018-07-04T17:05:00Z</dcterms:modified>
</cp:coreProperties>
</file>