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0" w:rsidRPr="008F658D" w:rsidRDefault="00873123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24353" cy="8825023"/>
            <wp:effectExtent l="0" t="0" r="0" b="0"/>
            <wp:docPr id="1" name="Рисунок 1" descr="C:\Users\user\Pictures\2021-04-05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5 положение\поло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9"/>
                    <a:stretch/>
                  </pic:blipFill>
                  <pic:spPr bwMode="auto">
                    <a:xfrm>
                      <a:off x="0" y="0"/>
                      <a:ext cx="6125335" cy="88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4E2060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изданий); магнитном (фонд аудио- и видеокассет); цифровом (CD-диски); и иных носителях;</w:t>
      </w:r>
      <w:proofErr w:type="gramEnd"/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310C3" w:rsidRPr="008F658D" w:rsidRDefault="004E2060" w:rsidP="004D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3. ОСНОВНЫЕ ФУНКЦИИ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Для реализации основных задач библиотека: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  формирует фонд библиотечно-информационных ресурсов образовательного учреждения:</w:t>
      </w:r>
    </w:p>
    <w:p w:rsidR="004E2060" w:rsidRPr="008F658D" w:rsidRDefault="004E2060" w:rsidP="004D5649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4E2060" w:rsidRPr="008F658D" w:rsidRDefault="004E2060" w:rsidP="004D5649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пополняет фонд информационными ресурсами сети Интернет, базами и банками данных других учреждений и организаций; </w:t>
      </w:r>
    </w:p>
    <w:p w:rsidR="004E2060" w:rsidRPr="008F658D" w:rsidRDefault="004E2060" w:rsidP="004D5649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аккумулирует фонд документов, создаваемых в образовательном учреждении (публикаций и работ педагогов образовательного учреждения, лучших научных работ и рефератов обучающихся и др.); </w:t>
      </w:r>
    </w:p>
    <w:p w:rsidR="004E2060" w:rsidRPr="008F658D" w:rsidRDefault="004E2060" w:rsidP="004D5649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осуществляет размещение, организацию и сохранность документов; 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  создает информационную продукцию:</w:t>
      </w:r>
    </w:p>
    <w:p w:rsidR="004E2060" w:rsidRPr="008F658D" w:rsidRDefault="004E2060" w:rsidP="004D5649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 </w:t>
      </w:r>
    </w:p>
    <w:p w:rsidR="004E2060" w:rsidRPr="008F658D" w:rsidRDefault="004E2060" w:rsidP="004D5649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разрабатывает рекомендательные библиографические пособия (списки, обзоры, указатели и т.п.) </w:t>
      </w:r>
    </w:p>
    <w:p w:rsidR="004E2060" w:rsidRPr="008F658D" w:rsidRDefault="004E2060" w:rsidP="004D5649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обеспечивает информирование пользователей об информационной продукции; 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  осущест</w:t>
      </w:r>
      <w:bookmarkStart w:id="0" w:name="_GoBack"/>
      <w:bookmarkEnd w:id="0"/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вляет дифференцированное библиотечно-информационное обслуживание </w:t>
      </w:r>
      <w:proofErr w:type="gramStart"/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обучающихся</w:t>
      </w:r>
      <w:proofErr w:type="gramEnd"/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:</w:t>
      </w:r>
    </w:p>
    <w:p w:rsidR="004E2060" w:rsidRPr="008F658D" w:rsidRDefault="004E2060" w:rsidP="004D5649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создает условия для реализации самостоятельности в обучении, познавательной, творческой деятельности; </w:t>
      </w:r>
    </w:p>
    <w:p w:rsidR="004E2060" w:rsidRPr="008F658D" w:rsidRDefault="004E2060" w:rsidP="004D5649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>организует обучение навыкам независимого библиотечного пользоват</w:t>
      </w:r>
      <w:r w:rsidR="001C47FA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еля и потребителя </w:t>
      </w: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информации, содействует интеграции комплекса знаний, умений и навыков работы с книгой и информацией; </w:t>
      </w:r>
    </w:p>
    <w:p w:rsidR="004E2060" w:rsidRPr="008F658D" w:rsidRDefault="004E2060" w:rsidP="004D5649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оказывает информационную поддержку в решении задач, возникающих в процессе их  учебной, самообразовательной и досуговой </w:t>
      </w:r>
      <w:r w:rsidR="000310C3"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деятельности; </w:t>
      </w:r>
    </w:p>
    <w:p w:rsidR="004E2060" w:rsidRPr="008F658D" w:rsidRDefault="004E2060" w:rsidP="004D5649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организует массовые мероприятия, ориентированные на развитие общей, и читательской культуры личности, содействует развитию критического мышления; </w:t>
      </w:r>
    </w:p>
    <w:p w:rsidR="004E2060" w:rsidRPr="008F658D" w:rsidRDefault="001C47FA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г)      </w:t>
      </w:r>
      <w:r w:rsidR="004E2060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осуществляет дифференцированное библиотечно-информационное обслуживани</w:t>
      </w:r>
      <w:r w:rsidR="007827A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е  </w:t>
      </w:r>
      <w:r w:rsidR="004E2060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педагогических работников:</w:t>
      </w:r>
    </w:p>
    <w:p w:rsidR="004E2060" w:rsidRPr="008F658D" w:rsidRDefault="004E2060" w:rsidP="004D5649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выявляет информационные потребности и удовлетворяет запросы, связанные с обучением, 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воспитанием и здоровьем детей;</w:t>
      </w:r>
    </w:p>
    <w:p w:rsidR="004E2060" w:rsidRPr="008F658D" w:rsidRDefault="004E2060" w:rsidP="004D5649">
      <w:pPr>
        <w:numPr>
          <w:ilvl w:val="0"/>
          <w:numId w:val="5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содействует профессиональной компетенции, повышению квалификации, проведению аттестации; </w:t>
      </w:r>
    </w:p>
    <w:p w:rsidR="004E2060" w:rsidRPr="008F658D" w:rsidRDefault="004E2060" w:rsidP="004D5649">
      <w:pPr>
        <w:numPr>
          <w:ilvl w:val="0"/>
          <w:numId w:val="5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</w:t>
      </w:r>
    </w:p>
    <w:p w:rsidR="004E2060" w:rsidRPr="008F658D" w:rsidRDefault="004E2060" w:rsidP="004D5649">
      <w:pPr>
        <w:numPr>
          <w:ilvl w:val="0"/>
          <w:numId w:val="5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способствует проведению занятий по формированию информационной культуры; 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4E2060" w:rsidRPr="008F658D" w:rsidRDefault="004E2060" w:rsidP="004D5649">
      <w:pPr>
        <w:numPr>
          <w:ilvl w:val="0"/>
          <w:numId w:val="6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удовлетворяет запросы пользователей и информирует о новых поступлениях в библиотеку; </w:t>
      </w:r>
    </w:p>
    <w:p w:rsidR="004E2060" w:rsidRPr="008F658D" w:rsidRDefault="004E2060" w:rsidP="004D5649">
      <w:pPr>
        <w:numPr>
          <w:ilvl w:val="0"/>
          <w:numId w:val="6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lastRenderedPageBreak/>
        <w:t xml:space="preserve">консультирует по вопросам организации семейного чтения, знакомит с информацией по воспитанию детей; </w:t>
      </w:r>
    </w:p>
    <w:p w:rsidR="004E2060" w:rsidRPr="008F658D" w:rsidRDefault="004E2060" w:rsidP="004D5649">
      <w:pPr>
        <w:numPr>
          <w:ilvl w:val="0"/>
          <w:numId w:val="6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>консультирует по вопросам учебных изданий</w:t>
      </w:r>
      <w:r w:rsidR="007827A5">
        <w:rPr>
          <w:rFonts w:ascii="Times New Roman" w:eastAsia="Times New Roman" w:hAnsi="Times New Roman" w:cs="Times New Roman"/>
          <w:color w:val="3D3D3D"/>
          <w:sz w:val="24"/>
          <w:szCs w:val="24"/>
        </w:rPr>
        <w:t>,</w:t>
      </w: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gramStart"/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>для</w:t>
      </w:r>
      <w:proofErr w:type="gramEnd"/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обучающихся. 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4E2060" w:rsidRPr="008F658D" w:rsidRDefault="004E2060" w:rsidP="004D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4. ОРГАНИЗАЦИЯ ДЕЯТЕЛЬНОСТИ БИБЛИОТЕКИ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4.1.         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4.2.        Библиотечно-информационное обслуживание осуществляется на основе библиотечно- , информационных ресурсов в соответствии с учебным и воспитательным планами образовательного учреждения, программами, проектами и планом работы библиотеки.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4.3.        В целях обеспечения модернизации библиотеки в условиях информатизации образования и в пределах средств, выделяемых учредителями, образовательное учреждение обеспечивает библиотеку: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 гарантированным финансированием комплектования библиотечно-информационных ресурсов;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 необходимыми служебными и производственными помещениями в соответствии со структурой библиотеки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 ремонтом и сервисным обслуживанием техники и оборудования библиотеки;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   библиотечной техникой и канцелярскими принадлежностями.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4.4. Образовательное учреждение создает условия для сохранности имущества библиотеки;</w:t>
      </w:r>
    </w:p>
    <w:p w:rsidR="004E2060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образовательного учреждения в соответствии с Уставом учреждения.</w:t>
      </w:r>
    </w:p>
    <w:p w:rsidR="005B532E" w:rsidRPr="004D5649" w:rsidRDefault="005B532E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4.6. </w:t>
      </w:r>
      <w:proofErr w:type="gramStart"/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 целях обеспечения </w:t>
      </w:r>
      <w:r w:rsidR="001C73D6"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безопас</w:t>
      </w: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ности и рационального использования информационных ресурсов в работе с детьми и юношеством, библиотека образовательного учреждения  проводит сверку документов фонда библиотеки на предмет выявления и изъятия из библиотечного фонда изданий, включенных в «Федеральный список экстремистской литературы», куда в</w:t>
      </w:r>
      <w:r w:rsidR="001C73D6"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ходят ста</w:t>
      </w: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тьи, листовки и брошюры</w:t>
      </w:r>
      <w:r w:rsidR="001C73D6"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, книги, номера журналов, кинофильмов, видеороликов, музыкальные произведения и произвед</w:t>
      </w:r>
      <w:r w:rsidR="004D5649"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ения изобразительного искусства, а также  взаимодействует с библиотеками</w:t>
      </w:r>
      <w:proofErr w:type="gramEnd"/>
      <w:r w:rsidR="004D5649"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Министерства культуры Российской Федерации. </w:t>
      </w:r>
    </w:p>
    <w:p w:rsidR="004E2060" w:rsidRPr="008F658D" w:rsidRDefault="001C73D6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4.7</w:t>
      </w:r>
      <w:r w:rsidR="004E2060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. Режим работы библиотеки определяется библиотекарем в соответствии с правилами внутреннего распорядка образовательного учреждения. При определении режима работы библиотеки предусматривается выделение: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  двух часов рабочего времени ежедневно на выполнение внутри</w:t>
      </w:r>
      <w:r w:rsidR="000310C3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библиотечной работы;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 одного раза в месяц - санитарного дня, в который обслуживание пользователей не производится;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  не менее одного раза в месяц - методического дня.</w:t>
      </w:r>
    </w:p>
    <w:p w:rsidR="004E2060" w:rsidRPr="008F658D" w:rsidRDefault="004E2060" w:rsidP="004D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5. УПРАВЛЕНИЕ. ШТАТЫ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5.1. Управление библиотекой осуществляется в соответствии с законодательством Российской  федерации, субъектов Российской Федерации и Уставом образовательного учреждения.</w:t>
      </w:r>
    </w:p>
    <w:p w:rsidR="004E2060" w:rsidRPr="008F658D" w:rsidRDefault="004D5649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5.2.  </w:t>
      </w:r>
      <w:r w:rsidR="004E2060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Общее руководство деятельностью библиотеки осуществляет руководитель образовательного учреждения.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5.3.         Руководство библиотекой осуществляет заведующая библиотекой \ библиотекарь, которая несет ответственность в пределах своей компетенции перед обществом и руководителем 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предусмотренными квалификационными требованиями, трудовым договором и Уставом образовательного учреждения.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5.4.         Заведующая библиотекой \ библиотекарь назначается руководителем образовательного учреждения, может являться членом педагогического коллектива и входить в состав педагогического совета образовательного учреждения.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5.5.        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5.6.         Заведующая библиотекой \ библиотекарь разрабатывает и представляет руководителю образовательного учреждения на утверждение следующие документы: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 положение о библиотеке,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 правила пользования библиотекой;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 планово-отчетную документацию;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г) технологическую документацию.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5.7. Порядок комплектования штата библиотеки образовательного учреждения регламентируется его Уставом.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5.9.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5.10. Трудовые отношения работников библиотеки и 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4E2060" w:rsidRPr="008F658D" w:rsidRDefault="004E2060" w:rsidP="004D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6. ПРАВА И ОБЯЗАННОСТИ БИБЛИОТЕКИ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Работники библиотеки имеют право: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библиотеке образовательного учреждения;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   проводить в установленном порядке факультативные занятия, уроки и кружки библиотечн</w:t>
      </w:r>
      <w:proofErr w:type="gramStart"/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о-</w:t>
      </w:r>
      <w:proofErr w:type="gramEnd"/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библиографических знаний и информационной культуры;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   определять источники комплектования информационных ресурсов;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д) определять в соответствии с Правилами пользования библиотекой образовательного учреждения, утвержденными руководителем образовательного учреждения, и по согласованию с родительским комитетом виды и размеры компенсации ущерба, нанесенного пользователями библиотеки;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е) участвовать в управлении образовательным учреждением в порядке, определяемом уставом этого учреждения;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образовательного учреждения или иными локальными нормативными актами не менее 12 дней.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Работники библиотек обязаны: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а)  обеспечить пользователям возможность работы с информационными ресурсами библиотеки;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  информировать пользователей о видах предоставляемых библиотекой услуг;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  обеспечивать сохранность использования носителей информации, их систематизацию, размещение и хранение;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г) обеспечивать режим работы в соответствии с потребностями пользователей и работой образовательного учреждения;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д) отчитываться в установленном порядке перед руководителем образовательного учреждения;</w:t>
      </w:r>
    </w:p>
    <w:p w:rsidR="008F658D" w:rsidRPr="00713B5B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ж)   повышать квалификацию.</w:t>
      </w:r>
    </w:p>
    <w:p w:rsidR="004E2060" w:rsidRPr="008F658D" w:rsidRDefault="004E2060" w:rsidP="004D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7. ПРАВА И ОБЯЗАННОСТИ ПОЛЬЗОВАТЕЛЕЙ БИБЛИОТЕКИ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7.1. Пользователи библиотеки имеют право: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     получать полную информацию о составе библиотечного фонда, информационных ресурсах и предоставляемых библиотекой услугах;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  пользоваться справочно-библиографическим аппаратом библиотеки;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г)   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д)  продлевать срок пользования документами;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е)   получать тематические, фактографические, уточняющие и библиографические справки на основе фонда библиотеки;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з)   участвовать в мероприятиях, проводимых библиотекой;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и) обращаться для разрешения конфликтной ситуации к руководителю образовательного учреждения.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7.2. Пользователи библиотеки обязаны: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   соблюдать правила пользования библиотекой;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 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 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г)   пользоваться ценными и справочными документами только в помещении библиотеки;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е) учащиеся с 1-4 класс в формуляре не расписываются, всем остальным читателям расписываться в читательском формуляре за каждый полученный документ;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ж)    возвращать документы в библиотеку в установленные сроки;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з)     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и) полностью рассчитаться с библиотекой по истечении срока обучения или работы в образовательном учреждении.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</w:rPr>
        <w:t>7</w:t>
      </w: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.3. Порядок пользования библиотекой: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 запись обучающихся образовательного учреждения в библиотеку производится по списочному составу класса в индивидуальном порядке, педагогических и иных работников образовательного учреждения, родителей (иных законных представителей) обучающихся – по паспорту;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 перерегистрация пользователей библиотеки производится ежегодно;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lastRenderedPageBreak/>
        <w:t>в) документом, подтверждающим право пользования библиотекой, является читательский формуляр;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7.4. Порядок пользования абонементом: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  пользователи имеют право получить на дом из многотомных изданий не более двух документов одновременно;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  максимальные сроки пользования документами:</w:t>
      </w:r>
    </w:p>
    <w:p w:rsidR="004E2060" w:rsidRPr="008F658D" w:rsidRDefault="004E2060" w:rsidP="004D5649">
      <w:pPr>
        <w:numPr>
          <w:ilvl w:val="0"/>
          <w:numId w:val="7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учебники, учебные пособия - учебный год; </w:t>
      </w:r>
    </w:p>
    <w:p w:rsidR="004E2060" w:rsidRPr="008F658D" w:rsidRDefault="004E2060" w:rsidP="004D5649">
      <w:pPr>
        <w:numPr>
          <w:ilvl w:val="0"/>
          <w:numId w:val="7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научно-популярная, познавательная, художественная литература - 1 месяц; </w:t>
      </w:r>
    </w:p>
    <w:p w:rsidR="004E2060" w:rsidRPr="008F658D" w:rsidRDefault="004E2060" w:rsidP="004D5649">
      <w:pPr>
        <w:numPr>
          <w:ilvl w:val="0"/>
          <w:numId w:val="7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>периодические издания, издания повышенного спроса -</w:t>
      </w:r>
      <w:r w:rsidR="001C73D6">
        <w:rPr>
          <w:rFonts w:ascii="Times New Roman" w:eastAsia="Times New Roman" w:hAnsi="Times New Roman" w:cs="Times New Roman"/>
          <w:color w:val="3D3D3D"/>
          <w:sz w:val="24"/>
          <w:szCs w:val="24"/>
        </w:rPr>
        <w:t>10-</w:t>
      </w:r>
      <w:r w:rsidRPr="008F658D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15 дней; 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в)   пользователи могут продлить срок пользования документами, если на них отсутствует спрос со </w:t>
      </w:r>
      <w:r w:rsidR="000310C3"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ст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ороны других пользователей.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Дополнения к порядку пользования абонементом для школьных библиотек: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- художественную литературу на 10 </w:t>
      </w:r>
      <w:r w:rsidR="00713B5B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– 14 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дней;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- газеты и журналы на </w:t>
      </w:r>
      <w:r w:rsidR="00475E16">
        <w:rPr>
          <w:rFonts w:ascii="Times New Roman" w:eastAsia="Times New Roman" w:hAnsi="Times New Roman" w:cs="Times New Roman"/>
          <w:color w:val="292929"/>
          <w:sz w:val="24"/>
          <w:szCs w:val="24"/>
        </w:rPr>
        <w:t>– 3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дня;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- п</w:t>
      </w:r>
      <w:r w:rsidR="00713B5B">
        <w:rPr>
          <w:rFonts w:ascii="Times New Roman" w:eastAsia="Times New Roman" w:hAnsi="Times New Roman" w:cs="Times New Roman"/>
          <w:color w:val="292929"/>
          <w:sz w:val="24"/>
          <w:szCs w:val="24"/>
        </w:rPr>
        <w:t>ри необходимости, продлить еще на 14</w:t>
      </w: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дней.</w:t>
      </w:r>
    </w:p>
    <w:p w:rsidR="004E2060" w:rsidRPr="004D5649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</w:pPr>
      <w:r w:rsidRPr="004D5649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</w:rPr>
        <w:t>7.5. Порядок пользования читальным залом: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а)   документы, предназначенные для работы в читальном зале, на дом не выдаются;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8F658D">
        <w:rPr>
          <w:rFonts w:ascii="Times New Roman" w:eastAsia="Times New Roman" w:hAnsi="Times New Roman" w:cs="Times New Roman"/>
          <w:color w:val="292929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60" w:rsidRPr="008F658D" w:rsidRDefault="004E2060" w:rsidP="004D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2060" w:rsidRPr="008F658D" w:rsidSect="004D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AA0"/>
    <w:multiLevelType w:val="multilevel"/>
    <w:tmpl w:val="7AE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81645"/>
    <w:multiLevelType w:val="multilevel"/>
    <w:tmpl w:val="F16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D09F7"/>
    <w:multiLevelType w:val="multilevel"/>
    <w:tmpl w:val="F90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C1676"/>
    <w:multiLevelType w:val="multilevel"/>
    <w:tmpl w:val="D33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17048"/>
    <w:multiLevelType w:val="multilevel"/>
    <w:tmpl w:val="8FC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D5E27"/>
    <w:multiLevelType w:val="multilevel"/>
    <w:tmpl w:val="B0C2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30E39"/>
    <w:multiLevelType w:val="multilevel"/>
    <w:tmpl w:val="968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60"/>
    <w:rsid w:val="00002868"/>
    <w:rsid w:val="000310C3"/>
    <w:rsid w:val="001C47FA"/>
    <w:rsid w:val="001C73D6"/>
    <w:rsid w:val="001E2D4A"/>
    <w:rsid w:val="003F177B"/>
    <w:rsid w:val="00475E16"/>
    <w:rsid w:val="004D5649"/>
    <w:rsid w:val="004E2060"/>
    <w:rsid w:val="005B532E"/>
    <w:rsid w:val="006C0993"/>
    <w:rsid w:val="00713B5B"/>
    <w:rsid w:val="007827A5"/>
    <w:rsid w:val="00873123"/>
    <w:rsid w:val="008F658D"/>
    <w:rsid w:val="00AD6E75"/>
    <w:rsid w:val="00C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2021-04-05T08:17:00Z</cp:lastPrinted>
  <dcterms:created xsi:type="dcterms:W3CDTF">2021-04-05T08:17:00Z</dcterms:created>
  <dcterms:modified xsi:type="dcterms:W3CDTF">2021-04-05T08:21:00Z</dcterms:modified>
</cp:coreProperties>
</file>