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C65E11" w:rsidP="00A247EF">
      <w:pPr>
        <w:pStyle w:val="a3"/>
        <w:jc w:val="right"/>
        <w:rPr>
          <w:rStyle w:val="s1"/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</w:rPr>
        <w:t>Утвержд</w:t>
      </w:r>
      <w:r w:rsidR="00A247EF">
        <w:rPr>
          <w:rStyle w:val="s1"/>
          <w:rFonts w:ascii="Times New Roman" w:hAnsi="Times New Roman" w:cs="Times New Roman"/>
        </w:rPr>
        <w:t>ено</w:t>
      </w:r>
    </w:p>
    <w:p w:rsidR="00A247EF" w:rsidRDefault="00A247EF" w:rsidP="00A247EF">
      <w:pPr>
        <w:pStyle w:val="a3"/>
        <w:jc w:val="right"/>
        <w:rPr>
          <w:rStyle w:val="s1"/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</w:rPr>
        <w:t>приказом  директора № от 22 августа 2015г</w:t>
      </w:r>
    </w:p>
    <w:p w:rsidR="00A247EF" w:rsidRDefault="00A247EF" w:rsidP="00A247EF">
      <w:pPr>
        <w:pStyle w:val="a3"/>
        <w:jc w:val="right"/>
        <w:rPr>
          <w:rStyle w:val="s1"/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</w:rPr>
        <w:t>Директор школы ____С.А.Гусельникова</w:t>
      </w: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1"/>
          <w:rFonts w:ascii="Times New Roman" w:hAnsi="Times New Roman" w:cs="Times New Roman"/>
        </w:rPr>
      </w:pPr>
    </w:p>
    <w:p w:rsidR="00BE00CD" w:rsidRPr="00C65E11" w:rsidRDefault="00BE00CD" w:rsidP="00BE00CD">
      <w:pPr>
        <w:pStyle w:val="a3"/>
        <w:jc w:val="center"/>
        <w:rPr>
          <w:rStyle w:val="s1"/>
          <w:rFonts w:ascii="Times New Roman" w:hAnsi="Times New Roman" w:cs="Times New Roman"/>
          <w:b/>
          <w:sz w:val="52"/>
          <w:szCs w:val="52"/>
        </w:rPr>
      </w:pPr>
    </w:p>
    <w:p w:rsidR="00BE00CD" w:rsidRPr="00C65E11" w:rsidRDefault="00BE00CD" w:rsidP="00BE00C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C65E11">
        <w:rPr>
          <w:rStyle w:val="s1"/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="00C65E11" w:rsidRPr="00C65E11">
        <w:rPr>
          <w:rStyle w:val="s1"/>
          <w:rFonts w:ascii="Times New Roman" w:hAnsi="Times New Roman" w:cs="Times New Roman"/>
          <w:b/>
          <w:sz w:val="52"/>
          <w:szCs w:val="52"/>
        </w:rPr>
        <w:t xml:space="preserve"> </w:t>
      </w:r>
      <w:r w:rsidRPr="00C65E11">
        <w:rPr>
          <w:rStyle w:val="s1"/>
          <w:rFonts w:ascii="Times New Roman" w:hAnsi="Times New Roman" w:cs="Times New Roman"/>
          <w:b/>
          <w:sz w:val="52"/>
          <w:szCs w:val="52"/>
        </w:rPr>
        <w:t>О</w:t>
      </w:r>
      <w:r w:rsidR="00C65E11" w:rsidRPr="00C65E11">
        <w:rPr>
          <w:rStyle w:val="s1"/>
          <w:rFonts w:ascii="Times New Roman" w:hAnsi="Times New Roman" w:cs="Times New Roman"/>
          <w:b/>
          <w:sz w:val="52"/>
          <w:szCs w:val="52"/>
        </w:rPr>
        <w:t xml:space="preserve"> </w:t>
      </w:r>
      <w:r w:rsidRPr="00C65E11">
        <w:rPr>
          <w:rStyle w:val="s1"/>
          <w:rFonts w:ascii="Times New Roman" w:hAnsi="Times New Roman" w:cs="Times New Roman"/>
          <w:b/>
          <w:sz w:val="52"/>
          <w:szCs w:val="52"/>
        </w:rPr>
        <w:t>Л</w:t>
      </w:r>
      <w:r w:rsidR="00C65E11" w:rsidRPr="00C65E11">
        <w:rPr>
          <w:rStyle w:val="s1"/>
          <w:rFonts w:ascii="Times New Roman" w:hAnsi="Times New Roman" w:cs="Times New Roman"/>
          <w:b/>
          <w:sz w:val="52"/>
          <w:szCs w:val="52"/>
        </w:rPr>
        <w:t xml:space="preserve"> </w:t>
      </w:r>
      <w:r w:rsidRPr="00C65E11">
        <w:rPr>
          <w:rStyle w:val="s1"/>
          <w:rFonts w:ascii="Times New Roman" w:hAnsi="Times New Roman" w:cs="Times New Roman"/>
          <w:b/>
          <w:sz w:val="52"/>
          <w:szCs w:val="52"/>
        </w:rPr>
        <w:t>О</w:t>
      </w:r>
      <w:r w:rsidR="00C65E11" w:rsidRPr="00C65E11">
        <w:rPr>
          <w:rStyle w:val="s1"/>
          <w:rFonts w:ascii="Times New Roman" w:hAnsi="Times New Roman" w:cs="Times New Roman"/>
          <w:b/>
          <w:sz w:val="52"/>
          <w:szCs w:val="52"/>
        </w:rPr>
        <w:t xml:space="preserve"> </w:t>
      </w:r>
      <w:r w:rsidRPr="00C65E11">
        <w:rPr>
          <w:rStyle w:val="s1"/>
          <w:rFonts w:ascii="Times New Roman" w:hAnsi="Times New Roman" w:cs="Times New Roman"/>
          <w:b/>
          <w:sz w:val="52"/>
          <w:szCs w:val="52"/>
        </w:rPr>
        <w:t>Ж</w:t>
      </w:r>
      <w:r w:rsidR="00C65E11" w:rsidRPr="00C65E11">
        <w:rPr>
          <w:rStyle w:val="s1"/>
          <w:rFonts w:ascii="Times New Roman" w:hAnsi="Times New Roman" w:cs="Times New Roman"/>
          <w:b/>
          <w:sz w:val="52"/>
          <w:szCs w:val="52"/>
        </w:rPr>
        <w:t xml:space="preserve"> </w:t>
      </w:r>
      <w:r w:rsidRPr="00C65E11">
        <w:rPr>
          <w:rStyle w:val="s1"/>
          <w:rFonts w:ascii="Times New Roman" w:hAnsi="Times New Roman" w:cs="Times New Roman"/>
          <w:b/>
          <w:sz w:val="52"/>
          <w:szCs w:val="52"/>
        </w:rPr>
        <w:t>Е</w:t>
      </w:r>
      <w:r w:rsidR="00C65E11" w:rsidRPr="00C65E11">
        <w:rPr>
          <w:rStyle w:val="s1"/>
          <w:rFonts w:ascii="Times New Roman" w:hAnsi="Times New Roman" w:cs="Times New Roman"/>
          <w:b/>
          <w:sz w:val="52"/>
          <w:szCs w:val="52"/>
        </w:rPr>
        <w:t xml:space="preserve"> </w:t>
      </w:r>
      <w:r w:rsidRPr="00C65E11">
        <w:rPr>
          <w:rStyle w:val="s1"/>
          <w:rFonts w:ascii="Times New Roman" w:hAnsi="Times New Roman" w:cs="Times New Roman"/>
          <w:b/>
          <w:sz w:val="52"/>
          <w:szCs w:val="52"/>
        </w:rPr>
        <w:t>Н</w:t>
      </w:r>
      <w:r w:rsidR="00C65E11" w:rsidRPr="00C65E11">
        <w:rPr>
          <w:rStyle w:val="s1"/>
          <w:rFonts w:ascii="Times New Roman" w:hAnsi="Times New Roman" w:cs="Times New Roman"/>
          <w:b/>
          <w:sz w:val="52"/>
          <w:szCs w:val="52"/>
        </w:rPr>
        <w:t xml:space="preserve"> </w:t>
      </w:r>
      <w:r w:rsidRPr="00C65E11">
        <w:rPr>
          <w:rStyle w:val="s1"/>
          <w:rFonts w:ascii="Times New Roman" w:hAnsi="Times New Roman" w:cs="Times New Roman"/>
          <w:b/>
          <w:sz w:val="52"/>
          <w:szCs w:val="52"/>
        </w:rPr>
        <w:t>И</w:t>
      </w:r>
      <w:r w:rsidR="00C65E11" w:rsidRPr="00C65E11">
        <w:rPr>
          <w:rStyle w:val="s1"/>
          <w:rFonts w:ascii="Times New Roman" w:hAnsi="Times New Roman" w:cs="Times New Roman"/>
          <w:b/>
          <w:sz w:val="52"/>
          <w:szCs w:val="52"/>
        </w:rPr>
        <w:t xml:space="preserve"> </w:t>
      </w:r>
      <w:r w:rsidRPr="00C65E11">
        <w:rPr>
          <w:rStyle w:val="s1"/>
          <w:rFonts w:ascii="Times New Roman" w:hAnsi="Times New Roman" w:cs="Times New Roman"/>
          <w:b/>
          <w:sz w:val="52"/>
          <w:szCs w:val="52"/>
        </w:rPr>
        <w:t>Е</w:t>
      </w:r>
    </w:p>
    <w:p w:rsidR="00BE00CD" w:rsidRPr="00C65E11" w:rsidRDefault="00BE00CD" w:rsidP="00BE00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5E11">
        <w:rPr>
          <w:rStyle w:val="s1"/>
          <w:rFonts w:ascii="Times New Roman" w:hAnsi="Times New Roman" w:cs="Times New Roman"/>
          <w:b/>
          <w:sz w:val="56"/>
          <w:szCs w:val="56"/>
        </w:rPr>
        <w:t xml:space="preserve">о </w:t>
      </w:r>
      <w:r w:rsidR="00A247EF">
        <w:rPr>
          <w:rStyle w:val="s2"/>
          <w:rFonts w:ascii="Times New Roman" w:hAnsi="Times New Roman" w:cs="Times New Roman"/>
          <w:b/>
          <w:sz w:val="56"/>
          <w:szCs w:val="56"/>
        </w:rPr>
        <w:t>правилах приё</w:t>
      </w:r>
      <w:r w:rsidRPr="00C65E11">
        <w:rPr>
          <w:rStyle w:val="s2"/>
          <w:rFonts w:ascii="Times New Roman" w:hAnsi="Times New Roman" w:cs="Times New Roman"/>
          <w:b/>
          <w:sz w:val="56"/>
          <w:szCs w:val="56"/>
        </w:rPr>
        <w:t xml:space="preserve">ма </w:t>
      </w:r>
      <w:r w:rsidR="00A247EF">
        <w:rPr>
          <w:rStyle w:val="s2"/>
          <w:rFonts w:ascii="Times New Roman" w:hAnsi="Times New Roman" w:cs="Times New Roman"/>
          <w:b/>
          <w:sz w:val="56"/>
          <w:szCs w:val="56"/>
        </w:rPr>
        <w:t>об</w:t>
      </w:r>
      <w:r w:rsidRPr="00C65E11">
        <w:rPr>
          <w:rStyle w:val="s2"/>
          <w:rFonts w:ascii="Times New Roman" w:hAnsi="Times New Roman" w:cs="Times New Roman"/>
          <w:b/>
          <w:sz w:val="56"/>
          <w:szCs w:val="56"/>
        </w:rPr>
        <w:t>уча</w:t>
      </w:r>
      <w:r w:rsidR="00A247EF">
        <w:rPr>
          <w:rStyle w:val="s2"/>
          <w:rFonts w:ascii="Times New Roman" w:hAnsi="Times New Roman" w:cs="Times New Roman"/>
          <w:b/>
          <w:sz w:val="56"/>
          <w:szCs w:val="56"/>
        </w:rPr>
        <w:t>ю</w:t>
      </w:r>
      <w:r w:rsidRPr="00C65E11">
        <w:rPr>
          <w:rStyle w:val="s2"/>
          <w:rFonts w:ascii="Times New Roman" w:hAnsi="Times New Roman" w:cs="Times New Roman"/>
          <w:b/>
          <w:sz w:val="56"/>
          <w:szCs w:val="56"/>
        </w:rPr>
        <w:t>щихся</w:t>
      </w:r>
    </w:p>
    <w:p w:rsidR="00BE00CD" w:rsidRPr="00C65E11" w:rsidRDefault="00BE00CD" w:rsidP="00BE00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5E11">
        <w:rPr>
          <w:rStyle w:val="s2"/>
          <w:rFonts w:ascii="Times New Roman" w:hAnsi="Times New Roman" w:cs="Times New Roman"/>
          <w:b/>
          <w:sz w:val="56"/>
          <w:szCs w:val="56"/>
        </w:rPr>
        <w:t>в МАОУ «Гуринская СОШ»</w:t>
      </w: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A247EF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  <w:r>
        <w:rPr>
          <w:rStyle w:val="s3"/>
          <w:rFonts w:ascii="Times New Roman" w:hAnsi="Times New Roman" w:cs="Times New Roman"/>
        </w:rPr>
        <w:t>2015г.</w:t>
      </w:r>
    </w:p>
    <w:p w:rsidR="00BE00CD" w:rsidRDefault="00BE00CD" w:rsidP="00BE00CD">
      <w:pPr>
        <w:pStyle w:val="a3"/>
        <w:jc w:val="center"/>
        <w:rPr>
          <w:rStyle w:val="s3"/>
          <w:rFonts w:ascii="Times New Roman" w:hAnsi="Times New Roman" w:cs="Times New Roman"/>
        </w:rPr>
      </w:pPr>
    </w:p>
    <w:p w:rsidR="00BE00CD" w:rsidRDefault="00BE00CD" w:rsidP="00A247EF">
      <w:pPr>
        <w:pStyle w:val="a3"/>
        <w:rPr>
          <w:rStyle w:val="s3"/>
          <w:rFonts w:ascii="Times New Roman" w:hAnsi="Times New Roman" w:cs="Times New Roman"/>
        </w:rPr>
      </w:pPr>
    </w:p>
    <w:p w:rsidR="00A247EF" w:rsidRPr="00A247EF" w:rsidRDefault="00A247EF" w:rsidP="00A247EF">
      <w:pPr>
        <w:pStyle w:val="a3"/>
        <w:rPr>
          <w:rStyle w:val="s3"/>
          <w:rFonts w:ascii="Times New Roman" w:hAnsi="Times New Roman" w:cs="Times New Roman"/>
          <w:b/>
        </w:rPr>
      </w:pPr>
    </w:p>
    <w:p w:rsidR="00BE00CD" w:rsidRPr="00A247EF" w:rsidRDefault="00BE00CD" w:rsidP="00BE00CD">
      <w:pPr>
        <w:pStyle w:val="a3"/>
        <w:jc w:val="center"/>
        <w:rPr>
          <w:rFonts w:ascii="Times New Roman" w:hAnsi="Times New Roman" w:cs="Times New Roman"/>
          <w:b/>
        </w:rPr>
      </w:pPr>
      <w:r w:rsidRPr="00A247EF">
        <w:rPr>
          <w:rStyle w:val="s3"/>
          <w:rFonts w:ascii="Times New Roman" w:hAnsi="Times New Roman" w:cs="Times New Roman"/>
          <w:b/>
        </w:rPr>
        <w:t>1. ОБЩИЕ ПОЛОЖЕНИЯ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 </w:t>
      </w:r>
      <w:r w:rsidRPr="00BE00CD">
        <w:rPr>
          <w:rFonts w:ascii="Times New Roman" w:hAnsi="Times New Roman" w:cs="Times New Roman"/>
        </w:rPr>
        <w:t xml:space="preserve">1.1. Правила приема </w:t>
      </w:r>
      <w:proofErr w:type="gramStart"/>
      <w:r w:rsidR="00A247EF">
        <w:rPr>
          <w:rFonts w:ascii="Times New Roman" w:hAnsi="Times New Roman" w:cs="Times New Roman"/>
        </w:rPr>
        <w:t>обучающихся</w:t>
      </w:r>
      <w:proofErr w:type="gramEnd"/>
      <w:r w:rsidRPr="00BE00CD">
        <w:rPr>
          <w:rFonts w:ascii="Times New Roman" w:hAnsi="Times New Roman" w:cs="Times New Roman"/>
        </w:rPr>
        <w:t xml:space="preserve"> (далее – Правила) определяют порядок приема в </w:t>
      </w:r>
      <w:r>
        <w:rPr>
          <w:rFonts w:ascii="Times New Roman" w:hAnsi="Times New Roman" w:cs="Times New Roman"/>
        </w:rPr>
        <w:t xml:space="preserve">Муниципальное автономное общеобразовательное учреждение «Гуринская средняя общеобразовательная школа» </w:t>
      </w:r>
      <w:r w:rsidRPr="00BE00CD">
        <w:rPr>
          <w:rFonts w:ascii="Times New Roman" w:hAnsi="Times New Roman" w:cs="Times New Roman"/>
        </w:rPr>
        <w:t xml:space="preserve">(далее – школа).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1.2. </w:t>
      </w:r>
      <w:proofErr w:type="gramStart"/>
      <w:r w:rsidRPr="00BE00CD">
        <w:rPr>
          <w:rFonts w:ascii="Times New Roman" w:hAnsi="Times New Roman" w:cs="Times New Roman"/>
        </w:rPr>
        <w:t>Правила разработаны в соответствии с Федеральным законом Российской Федерации от 29 декабря 2012 года № 273-ФЗ «Об образовании в Российской Федерации», с Порядком приема граждан в общеобразовательные учреждения, утвержденным приказом Министерства образования и науки Российской Федерации от 15.02. 2012 г. № 107, приказом Министерства образования и науки Российской Федерации от 4 июля 2012 г. N 521 "О внесении изменений в Порядок приема</w:t>
      </w:r>
      <w:proofErr w:type="gramEnd"/>
      <w:r w:rsidRPr="00BE00CD">
        <w:rPr>
          <w:rFonts w:ascii="Times New Roman" w:hAnsi="Times New Roman" w:cs="Times New Roman"/>
        </w:rPr>
        <w:t xml:space="preserve"> </w:t>
      </w:r>
      <w:proofErr w:type="gramStart"/>
      <w:r w:rsidRPr="00BE00CD">
        <w:rPr>
          <w:rFonts w:ascii="Times New Roman" w:hAnsi="Times New Roman" w:cs="Times New Roman"/>
        </w:rPr>
        <w:t xml:space="preserve">граждан в общеобразовательные учреждения, утвержденный приказом Министерства образования и науки Российской Федерации от 15 февраля 2012 г. № 107", постановлением Главного государственного санитарного врача Российской Федерации от 29.12.2010 года № 189 «Об утверждении СанПин 2. 4. 2. 2821 – 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года), </w:t>
      </w:r>
      <w:r w:rsidR="00C65E11">
        <w:rPr>
          <w:rFonts w:ascii="Times New Roman" w:hAnsi="Times New Roman" w:cs="Times New Roman"/>
        </w:rPr>
        <w:t>приказа начальника управления образования администрации Кудымкарского муниципального</w:t>
      </w:r>
      <w:proofErr w:type="gramEnd"/>
      <w:r w:rsidR="00C65E11">
        <w:rPr>
          <w:rFonts w:ascii="Times New Roman" w:hAnsi="Times New Roman" w:cs="Times New Roman"/>
        </w:rPr>
        <w:t xml:space="preserve"> района № 18 от 23.01.2015г.</w:t>
      </w:r>
      <w:r w:rsidRPr="00BE00CD">
        <w:rPr>
          <w:rFonts w:ascii="Times New Roman" w:hAnsi="Times New Roman" w:cs="Times New Roman"/>
        </w:rPr>
        <w:t xml:space="preserve">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1.3.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общего образования, реализации государственной политики в области образования, защиты интересов ребенка и удовлетворения потребности семьи в выборе образовательного учреждения.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1.4. Настоящие Правила регулируют порядок приема граждан в школу на этапе начального общего, основного общего и среднего образования.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1.5. В школу на ступени начального общего, основного общего и среднего общего образования принимаются граждане, проживающие на закреплённой учредителем за </w:t>
      </w:r>
      <w:r w:rsidR="00C65E11">
        <w:rPr>
          <w:rFonts w:ascii="Times New Roman" w:hAnsi="Times New Roman" w:cs="Times New Roman"/>
        </w:rPr>
        <w:t>МАОУ «Гуринская СОШ»</w:t>
      </w:r>
      <w:r w:rsidRPr="00BE00CD">
        <w:rPr>
          <w:rFonts w:ascii="Times New Roman" w:hAnsi="Times New Roman" w:cs="Times New Roman"/>
        </w:rPr>
        <w:t xml:space="preserve"> территории (Приложение № 1) и имеющие право на получение образования.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Количество граждан в школе определяется условиями, созданными для осуществления образовательного процесса, в соответствии с санитарно-эпидемиологическими правилами и нормативами.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В приеме в школу может быть отказано только по причине отсутствия свободных мест. Свободными являются места в классах, имеющих наполняемость менее 25 человек.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Граждане и (или) их родители (законные представители) имеют право на выбор образовательного учреждения, формы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школы.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1.7. Школа знакомит поступающих на обучение граждан и (или) их родителей (законных представителей) с Уставом, лицензией на </w:t>
      </w:r>
      <w:proofErr w:type="gramStart"/>
      <w:r w:rsidRPr="00BE00CD">
        <w:rPr>
          <w:rFonts w:ascii="Times New Roman" w:hAnsi="Times New Roman" w:cs="Times New Roman"/>
        </w:rPr>
        <w:t>право ведения</w:t>
      </w:r>
      <w:proofErr w:type="gramEnd"/>
      <w:r w:rsidRPr="00BE00CD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аккредитации, с основными образовательными программами и иными документами, регламентирующими организацию образовательного процесса, что фиксируется в заявлении о приеме и заверяется личной подписью родителей (законных представителей) ребенка.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Подписью родителей (законных представителей)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1.8. Прием граждан в школу осуществляется без вступительных испытаний (процедур отбора).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1.9. Прием граждан из семей беженцев и вынужденных переселенцев осуществляется на основании записи граждан в паспорте родителей (законных представителей), письменного заявления с указанием адреса фактического проживания без учета наличия или отсутствия регистрационных документов. Регистрация в органах миграционной службы обязательна.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1.10. </w:t>
      </w:r>
      <w:proofErr w:type="gramStart"/>
      <w:r w:rsidRPr="00BE00CD">
        <w:rPr>
          <w:rFonts w:ascii="Times New Roman" w:hAnsi="Times New Roman" w:cs="Times New Roman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1.11. При отсутствии документов, подтверждающих уровень образования гражданина, по согласию родителей (законных представителей), на заседании психолого-медико-педагогического консилиума (ПМПк) определяется уровень освоения гражданином соответствующих образовательных программ. На основании решения ПМПк издается приказ о зачислении гражданина в соответствующий класс. ПМПк действует на основании Положения о психолого-медико-педагогическом консилиуме.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1.12. При приеме в школу гражданина, не изучавшего ранее отдельные предметы учебного плана, по заявлению родителей (законных представителей) гражданин в форме самообразования может освоить соответствующие программы и пройти аттестацию по данным предметам.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1.13. Зачисление граждан, прибывших в школу в течение учебного года, оформляется приказом директора в день подачи заявления.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1.14. Отношения между школой и родителями (законными представителями), поступающих на обучение граждан оформляются письменным заявлением родителей (законных представителей) и (или) договором между родителями (законными представителями) и школой, которые регламентируются Уставом школы.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Договор между родителями (законными представителями) и школой заключается в случае приема (перевода) учащегося на семейное образование, экстернат, индивидуальное обучение на дому по состоянию здоровья, при оказании платных дополнительных образовательных услуг.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Один экземпляр договора хранится в личном деле учащегося, другой у родителей (законных представителей). Оба экземпляра имеют одинаковую юридическую силу.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1.15. На каждого гражданина, зачисленного в школу, заводится личное дело, в котором хранятся на время обучения ребенка копии предъявляемых при приеме документов.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1.16.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E00CD" w:rsidRPr="00A247EF" w:rsidRDefault="00BE00CD" w:rsidP="00BE00CD">
      <w:pPr>
        <w:pStyle w:val="a3"/>
        <w:jc w:val="both"/>
        <w:rPr>
          <w:rFonts w:ascii="Times New Roman" w:hAnsi="Times New Roman" w:cs="Times New Roman"/>
          <w:b/>
        </w:rPr>
      </w:pPr>
      <w:r w:rsidRPr="00A247EF">
        <w:rPr>
          <w:rFonts w:ascii="Times New Roman" w:hAnsi="Times New Roman" w:cs="Times New Roman"/>
          <w:b/>
        </w:rPr>
        <w:t> 2. ПРИЕМ В ПЕРВЫЙ КЛАСС</w:t>
      </w:r>
      <w:r w:rsidRPr="00A247EF">
        <w:rPr>
          <w:rStyle w:val="s2"/>
          <w:rFonts w:ascii="Times New Roman" w:hAnsi="Times New Roman" w:cs="Times New Roman"/>
          <w:b/>
        </w:rPr>
        <w:t> 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2.1. В первый класс школы принимаются все граждане, достигшие к 1 сентября учебного года возраста не менее 6 лет 6 месяцев, независимо от уровня их подготовки при отсутствии противопоказаний по состоянию здоровья.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Зачисление в первый класс граждан в возрасте менее 6 лет 6 месяцев осуществляется на основании заявления родителей (законных представителей) с разрешения </w:t>
      </w:r>
      <w:r w:rsidR="00C65E11">
        <w:rPr>
          <w:rFonts w:ascii="Times New Roman" w:hAnsi="Times New Roman" w:cs="Times New Roman"/>
        </w:rPr>
        <w:t>управления образования Кудымкарского муниципального района</w:t>
      </w:r>
      <w:r w:rsidR="00A247EF">
        <w:rPr>
          <w:rFonts w:ascii="Times New Roman" w:hAnsi="Times New Roman" w:cs="Times New Roman"/>
        </w:rPr>
        <w:t>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2.2. </w:t>
      </w:r>
      <w:proofErr w:type="gramStart"/>
      <w:r w:rsidRPr="00BE00CD">
        <w:rPr>
          <w:rStyle w:val="s3"/>
          <w:rFonts w:ascii="Times New Roman" w:hAnsi="Times New Roman" w:cs="Times New Roman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</w:t>
      </w:r>
      <w:proofErr w:type="gramEnd"/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б) дата и место рождения ребенка;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E00CD">
        <w:rPr>
          <w:rStyle w:val="s3"/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E00CD">
        <w:rPr>
          <w:rStyle w:val="s3"/>
          <w:rFonts w:ascii="Times New Roman" w:hAnsi="Times New Roman" w:cs="Times New Roman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территории*.</w:t>
      </w:r>
      <w:proofErr w:type="gramEnd"/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 xml:space="preserve"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</w:t>
      </w:r>
      <w:r w:rsidR="00A247EF">
        <w:rPr>
          <w:rStyle w:val="s3"/>
          <w:rFonts w:ascii="Times New Roman" w:hAnsi="Times New Roman" w:cs="Times New Roman"/>
        </w:rPr>
        <w:t>обучающегося</w:t>
      </w:r>
      <w:r w:rsidRPr="00BE00CD">
        <w:rPr>
          <w:rStyle w:val="s3"/>
          <w:rFonts w:ascii="Times New Roman" w:hAnsi="Times New Roman" w:cs="Times New Roman"/>
        </w:rPr>
        <w:t>).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2.3. Граждане, представившие в школу заведомо подложные документы, несут ответственность, предусмотренную законодательством Российской Федерации.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2.4. Прием заявлений в первый класс граждан, проживающих на территории, закрепленной за школой, начинается не ранее 10 марта текущего года и завершается не позднее 31 июля текущего года.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Зачисление в </w:t>
      </w:r>
      <w:r w:rsidR="00C65E11">
        <w:rPr>
          <w:rFonts w:ascii="Times New Roman" w:hAnsi="Times New Roman" w:cs="Times New Roman"/>
        </w:rPr>
        <w:t>МАОУ «Гуринская СОШ»</w:t>
      </w:r>
      <w:r w:rsidRPr="00BE00CD">
        <w:rPr>
          <w:rFonts w:ascii="Times New Roman" w:hAnsi="Times New Roman" w:cs="Times New Roman"/>
        </w:rPr>
        <w:t xml:space="preserve"> оформляется приказом директора школы в течение 7 рабочих дней после приема документов.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 xml:space="preserve">Для детей, не зарегистрированных на территории, закрепленной за школой, прием заявлений в первый класс начинается с 1 августа текущего года до момента заполнения свободных мест, но </w:t>
      </w:r>
      <w:r w:rsidRPr="00BE00CD">
        <w:rPr>
          <w:rFonts w:ascii="Times New Roman" w:hAnsi="Times New Roman" w:cs="Times New Roman"/>
        </w:rPr>
        <w:t>не позднее 5 сентября текущего года.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После окончания приема в первый класс всех детей, зарегистрированных на закрепленной территории, школа вправе осуществлять прием детей, не зарегистрированных на закрепленной территории, ранее 1 августа.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2.5. При приеме на свободные места граждан, не зарегистрированных на территории, закрепленной за школой,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2.6.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2.7. Приказы размещаются на информационном стенде в день их издания.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2.8. Для граждан,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усыновителей, опекунов.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При раздельном проживании родителей место жительства граждан устанавливается соглашением родителей, при отсутствии соглашения спор между родителями разрешается судом. </w:t>
      </w:r>
    </w:p>
    <w:p w:rsidR="00BE00CD" w:rsidRPr="00A247EF" w:rsidRDefault="00BE00CD" w:rsidP="00BE00CD">
      <w:pPr>
        <w:pStyle w:val="a3"/>
        <w:jc w:val="both"/>
        <w:rPr>
          <w:rFonts w:ascii="Times New Roman" w:hAnsi="Times New Roman" w:cs="Times New Roman"/>
          <w:b/>
        </w:rPr>
      </w:pPr>
      <w:r w:rsidRPr="00A247EF">
        <w:rPr>
          <w:rFonts w:ascii="Times New Roman" w:hAnsi="Times New Roman" w:cs="Times New Roman"/>
          <w:b/>
        </w:rPr>
        <w:t xml:space="preserve"> 3. ПРИЕМ В 1-9 КЛАССЫ В ТЕЧЕНИЕ УЧЕБНОГО ГОДА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  </w:t>
      </w:r>
      <w:proofErr w:type="gramStart"/>
      <w:r w:rsidRPr="00BE00CD">
        <w:rPr>
          <w:rFonts w:ascii="Times New Roman" w:hAnsi="Times New Roman" w:cs="Times New Roman"/>
        </w:rPr>
        <w:t>Зачисление в 1-9 классы при переводе из другого учреждения осуществляется по личному заявлению родителей (законных представителей) гражданина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r w:rsidRPr="00BE00CD">
        <w:rPr>
          <w:rStyle w:val="s4"/>
          <w:rFonts w:ascii="Times New Roman" w:hAnsi="Times New Roman" w:cs="Times New Roman"/>
        </w:rPr>
        <w:t>".</w:t>
      </w:r>
      <w:proofErr w:type="gramEnd"/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б) дата и место рождения ребенка;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E00CD">
        <w:rPr>
          <w:rStyle w:val="s3"/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E00CD">
        <w:rPr>
          <w:rStyle w:val="s3"/>
          <w:rFonts w:ascii="Times New Roman" w:hAnsi="Times New Roman" w:cs="Times New Roman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территории*.</w:t>
      </w:r>
      <w:proofErr w:type="gramEnd"/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Родители (законные представители) дополнительно предъявляют личное дело и ведомость текущих оценок гражданина, заверенные подписью директора и печатью учреждения, в котором он обучался ранее.</w:t>
      </w:r>
    </w:p>
    <w:p w:rsidR="00A247EF" w:rsidRDefault="00A247EF" w:rsidP="00BE00CD">
      <w:pPr>
        <w:pStyle w:val="a3"/>
        <w:jc w:val="both"/>
        <w:rPr>
          <w:rFonts w:ascii="Times New Roman" w:hAnsi="Times New Roman" w:cs="Times New Roman"/>
        </w:rPr>
      </w:pPr>
    </w:p>
    <w:p w:rsidR="00A247EF" w:rsidRDefault="00A247EF" w:rsidP="00BE00CD">
      <w:pPr>
        <w:pStyle w:val="a3"/>
        <w:jc w:val="both"/>
        <w:rPr>
          <w:rFonts w:ascii="Times New Roman" w:hAnsi="Times New Roman" w:cs="Times New Roman"/>
        </w:rPr>
      </w:pPr>
    </w:p>
    <w:p w:rsidR="00BE00CD" w:rsidRPr="00A247EF" w:rsidRDefault="00BE00CD" w:rsidP="00BE00CD">
      <w:pPr>
        <w:pStyle w:val="a3"/>
        <w:jc w:val="both"/>
        <w:rPr>
          <w:rFonts w:ascii="Times New Roman" w:hAnsi="Times New Roman" w:cs="Times New Roman"/>
          <w:b/>
        </w:rPr>
      </w:pPr>
      <w:r w:rsidRPr="00BE00CD">
        <w:rPr>
          <w:rFonts w:ascii="Times New Roman" w:hAnsi="Times New Roman" w:cs="Times New Roman"/>
        </w:rPr>
        <w:t> </w:t>
      </w:r>
      <w:r w:rsidRPr="00A247EF">
        <w:rPr>
          <w:rFonts w:ascii="Times New Roman" w:hAnsi="Times New Roman" w:cs="Times New Roman"/>
          <w:b/>
        </w:rPr>
        <w:t>4. ПРИ</w:t>
      </w:r>
      <w:r w:rsidR="00A247EF" w:rsidRPr="00A247EF">
        <w:rPr>
          <w:rFonts w:ascii="Times New Roman" w:hAnsi="Times New Roman" w:cs="Times New Roman"/>
          <w:b/>
        </w:rPr>
        <w:t>Ё</w:t>
      </w:r>
      <w:r w:rsidRPr="00A247EF">
        <w:rPr>
          <w:rFonts w:ascii="Times New Roman" w:hAnsi="Times New Roman" w:cs="Times New Roman"/>
          <w:b/>
        </w:rPr>
        <w:t xml:space="preserve">М В 10-11 КЛАССЫ 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4.1. На третью ступень обучения принимаются граждане, имеющие аттестат об основном общем образовании.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4.2</w:t>
      </w:r>
      <w:r w:rsidRPr="00BE00CD">
        <w:rPr>
          <w:rStyle w:val="s5"/>
          <w:rFonts w:ascii="Times New Roman" w:hAnsi="Times New Roman" w:cs="Times New Roman"/>
        </w:rPr>
        <w:t xml:space="preserve">. </w:t>
      </w:r>
      <w:r w:rsidRPr="00BE00CD">
        <w:rPr>
          <w:rFonts w:ascii="Times New Roman" w:hAnsi="Times New Roman" w:cs="Times New Roman"/>
        </w:rPr>
        <w:t>Прием заявлений в 10 класс осуществляется до момента заполнения свободных мест, но не позднее 5 сентября текущего года.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4.3. </w:t>
      </w:r>
      <w:proofErr w:type="gramStart"/>
      <w:r w:rsidRPr="00BE00CD">
        <w:rPr>
          <w:rFonts w:ascii="Times New Roman" w:hAnsi="Times New Roman" w:cs="Times New Roman"/>
        </w:rPr>
        <w:t>Зачисление в 10-е классы нового набора и в 10-11 классы при переводе из другого учреждения осуществляется по личному заявлению совершеннолетнего гражданина</w:t>
      </w:r>
      <w:r w:rsidRPr="00BE00CD">
        <w:rPr>
          <w:rStyle w:val="s3"/>
          <w:rFonts w:ascii="Times New Roman" w:hAnsi="Times New Roman" w:cs="Times New Roman"/>
        </w:rPr>
        <w:t xml:space="preserve"> или родителей (законных представителей) гражданина при предъявлении оригинала документа, удостоверяющего личность совершеннолетнего гражданина или родителя (законного представителя), либо оригинала документа, удостоверяющего личность иностранного гражданина в Российской Федерации </w:t>
      </w:r>
      <w:r w:rsidRPr="00BE00CD">
        <w:rPr>
          <w:rFonts w:ascii="Times New Roman" w:hAnsi="Times New Roman" w:cs="Times New Roman"/>
        </w:rPr>
        <w:t>в соответствии со статьей 10 Федерального закона от 25 июля 2002 г</w:t>
      </w:r>
      <w:proofErr w:type="gramEnd"/>
      <w:r w:rsidRPr="00BE00CD">
        <w:rPr>
          <w:rFonts w:ascii="Times New Roman" w:hAnsi="Times New Roman" w:cs="Times New Roman"/>
        </w:rPr>
        <w:t>. N 115-ФЗ "О правовом положении иностранных граждан в Российской Федерации</w:t>
      </w:r>
      <w:r w:rsidRPr="00BE00CD">
        <w:rPr>
          <w:rStyle w:val="s6"/>
          <w:rFonts w:ascii="Times New Roman" w:hAnsi="Times New Roman" w:cs="Times New Roman"/>
        </w:rPr>
        <w:t>".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В заявлении совершеннолетним гражданином или родителями (законными представителями) несовершеннолетнего указываются следующие сведения: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а) фамилия, имя, отчество (последнее - при наличии);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б) дата и место рождения;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E00CD">
        <w:rPr>
          <w:rStyle w:val="s3"/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Совершеннолетние граждане предъявляют оригинал документа, удостоверяющего личность.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E00CD">
        <w:rPr>
          <w:rStyle w:val="s3"/>
          <w:rFonts w:ascii="Times New Roman" w:hAnsi="Times New Roman" w:cs="Times New Roman"/>
        </w:rPr>
        <w:t>Родители (законные представители) несовершеннолетних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территории*.</w:t>
      </w:r>
      <w:proofErr w:type="gramEnd"/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Родители (законные представители) дополнительно предъявляют личное дело и ведомость текущих оценок гражданина, заверенные подписью директора и печатью учреждения, в котором он обучался ранее.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Совершеннолетние граждане и родители (законные представители) несовершеннолетних граждан дополнительно предъявляют: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-</w:t>
      </w:r>
      <w:r w:rsidRPr="00BE00CD">
        <w:rPr>
          <w:rStyle w:val="s7"/>
          <w:rFonts w:ascii="Times New Roman" w:hAnsi="Times New Roman" w:cs="Times New Roman"/>
        </w:rPr>
        <w:t xml:space="preserve">               </w:t>
      </w:r>
      <w:r w:rsidRPr="00BE00CD">
        <w:rPr>
          <w:rStyle w:val="s3"/>
          <w:rFonts w:ascii="Times New Roman" w:hAnsi="Times New Roman" w:cs="Times New Roman"/>
        </w:rPr>
        <w:t>аттестат об основном общем образовании (подлинник);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-</w:t>
      </w:r>
      <w:r w:rsidRPr="00BE00CD">
        <w:rPr>
          <w:rStyle w:val="s7"/>
          <w:rFonts w:ascii="Times New Roman" w:hAnsi="Times New Roman" w:cs="Times New Roman"/>
        </w:rPr>
        <w:t xml:space="preserve">               </w:t>
      </w:r>
      <w:r w:rsidRPr="00BE00CD">
        <w:rPr>
          <w:rStyle w:val="s3"/>
          <w:rFonts w:ascii="Times New Roman" w:hAnsi="Times New Roman" w:cs="Times New Roman"/>
        </w:rPr>
        <w:t xml:space="preserve">личное дело гражданина, заверенную подписью директора и печатью, в котором он обучался ранее </w:t>
      </w:r>
      <w:proofErr w:type="gramStart"/>
      <w:r w:rsidRPr="00BE00CD">
        <w:rPr>
          <w:rStyle w:val="s3"/>
          <w:rFonts w:ascii="Times New Roman" w:hAnsi="Times New Roman" w:cs="Times New Roman"/>
        </w:rPr>
        <w:t xml:space="preserve">( </w:t>
      </w:r>
      <w:proofErr w:type="gramEnd"/>
      <w:r w:rsidRPr="00BE00CD">
        <w:rPr>
          <w:rStyle w:val="s3"/>
          <w:rFonts w:ascii="Times New Roman" w:hAnsi="Times New Roman" w:cs="Times New Roman"/>
        </w:rPr>
        <w:t>при переводе в течение учебного года);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>-</w:t>
      </w:r>
      <w:r w:rsidRPr="00BE00CD">
        <w:rPr>
          <w:rStyle w:val="s7"/>
          <w:rFonts w:ascii="Times New Roman" w:hAnsi="Times New Roman" w:cs="Times New Roman"/>
        </w:rPr>
        <w:t xml:space="preserve">               </w:t>
      </w:r>
      <w:r w:rsidRPr="00BE00CD">
        <w:rPr>
          <w:rStyle w:val="s3"/>
          <w:rFonts w:ascii="Times New Roman" w:hAnsi="Times New Roman" w:cs="Times New Roman"/>
        </w:rPr>
        <w:t>ведомость текущих оценок (при переводе в течение учебного года), заверенную печатью, в котором он обучался ранее.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 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Style w:val="s3"/>
          <w:rFonts w:ascii="Times New Roman" w:hAnsi="Times New Roman" w:cs="Times New Roman"/>
        </w:rPr>
        <w:t> </w:t>
      </w:r>
      <w:r w:rsidR="00C65E11">
        <w:rPr>
          <w:rStyle w:val="s3"/>
          <w:rFonts w:ascii="Times New Roman" w:hAnsi="Times New Roman" w:cs="Times New Roman"/>
        </w:rPr>
        <w:t>______________________________________________________________________________</w:t>
      </w:r>
    </w:p>
    <w:p w:rsidR="00BE00CD" w:rsidRPr="00BE00CD" w:rsidRDefault="00BE00CD" w:rsidP="00BE00CD">
      <w:pPr>
        <w:pStyle w:val="a3"/>
        <w:jc w:val="both"/>
        <w:rPr>
          <w:rFonts w:ascii="Times New Roman" w:hAnsi="Times New Roman" w:cs="Times New Roman"/>
        </w:rPr>
      </w:pPr>
      <w:r w:rsidRPr="00BE00CD">
        <w:rPr>
          <w:rFonts w:ascii="Times New Roman" w:hAnsi="Times New Roman" w:cs="Times New Roman"/>
        </w:rPr>
        <w:t xml:space="preserve">* 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пребывания). </w:t>
      </w:r>
    </w:p>
    <w:p w:rsidR="005473A3" w:rsidRDefault="005473A3"/>
    <w:sectPr w:rsidR="005473A3" w:rsidSect="0054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00CD"/>
    <w:rsid w:val="0009130E"/>
    <w:rsid w:val="003C0154"/>
    <w:rsid w:val="005452BB"/>
    <w:rsid w:val="005473A3"/>
    <w:rsid w:val="0056649C"/>
    <w:rsid w:val="00806C64"/>
    <w:rsid w:val="00A247EF"/>
    <w:rsid w:val="00A8178B"/>
    <w:rsid w:val="00BE00CD"/>
    <w:rsid w:val="00C65E11"/>
    <w:rsid w:val="00E67571"/>
    <w:rsid w:val="00E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00CD"/>
  </w:style>
  <w:style w:type="character" w:customStyle="1" w:styleId="s2">
    <w:name w:val="s2"/>
    <w:basedOn w:val="a0"/>
    <w:rsid w:val="00BE00CD"/>
  </w:style>
  <w:style w:type="paragraph" w:customStyle="1" w:styleId="p2">
    <w:name w:val="p2"/>
    <w:basedOn w:val="a"/>
    <w:rsid w:val="00B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00CD"/>
  </w:style>
  <w:style w:type="paragraph" w:customStyle="1" w:styleId="p3">
    <w:name w:val="p3"/>
    <w:basedOn w:val="a"/>
    <w:rsid w:val="00B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E00CD"/>
  </w:style>
  <w:style w:type="character" w:customStyle="1" w:styleId="s5">
    <w:name w:val="s5"/>
    <w:basedOn w:val="a0"/>
    <w:rsid w:val="00BE00CD"/>
  </w:style>
  <w:style w:type="character" w:customStyle="1" w:styleId="s6">
    <w:name w:val="s6"/>
    <w:basedOn w:val="a0"/>
    <w:rsid w:val="00BE00CD"/>
  </w:style>
  <w:style w:type="paragraph" w:customStyle="1" w:styleId="p6">
    <w:name w:val="p6"/>
    <w:basedOn w:val="a"/>
    <w:rsid w:val="00B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E00CD"/>
  </w:style>
  <w:style w:type="paragraph" w:styleId="a3">
    <w:name w:val="No Spacing"/>
    <w:uiPriority w:val="1"/>
    <w:qFormat/>
    <w:rsid w:val="00BE0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2016-04-08T13:50:00Z</dcterms:created>
  <dcterms:modified xsi:type="dcterms:W3CDTF">2016-04-08T14:16:00Z</dcterms:modified>
</cp:coreProperties>
</file>