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017F2" w:rsidRPr="00D576CC" w:rsidTr="0006086A">
        <w:trPr>
          <w:trHeight w:val="209"/>
        </w:trPr>
        <w:tc>
          <w:tcPr>
            <w:tcW w:w="9923" w:type="dxa"/>
          </w:tcPr>
          <w:p w:rsidR="008017F2" w:rsidRPr="008017F2" w:rsidRDefault="00CF56A7" w:rsidP="007349C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noProof/>
                <w:lang w:eastAsia="ru-RU"/>
              </w:rPr>
              <w:drawing>
                <wp:inline distT="0" distB="0" distL="0" distR="0" wp14:anchorId="1AAB03A2" wp14:editId="2DB70D6F">
                  <wp:extent cx="6052726" cy="8560721"/>
                  <wp:effectExtent l="0" t="0" r="0" b="0"/>
                  <wp:docPr id="1" name="Рисунок 1" descr="D:\Мои документы\2022_02_09\IMG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2022_02_09\IMG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003" cy="856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7F2" w:rsidRPr="00D576CC" w:rsidTr="0006086A">
        <w:trPr>
          <w:trHeight w:val="316"/>
        </w:trPr>
        <w:tc>
          <w:tcPr>
            <w:tcW w:w="9923" w:type="dxa"/>
          </w:tcPr>
          <w:p w:rsidR="008017F2" w:rsidRPr="008017F2" w:rsidRDefault="008017F2">
            <w:pPr>
              <w:rPr>
                <w:rFonts w:ascii="Times New Roman" w:hAnsi="Times New Roman" w:cs="Times New Roman"/>
              </w:rPr>
            </w:pPr>
          </w:p>
        </w:tc>
      </w:tr>
      <w:tr w:rsidR="007927F0" w:rsidRPr="00D576CC" w:rsidTr="0006086A">
        <w:trPr>
          <w:trHeight w:val="234"/>
        </w:trPr>
        <w:tc>
          <w:tcPr>
            <w:tcW w:w="9923" w:type="dxa"/>
          </w:tcPr>
          <w:p w:rsidR="007927F0" w:rsidRPr="00D576CC" w:rsidRDefault="007927F0" w:rsidP="00060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F0" w:rsidRPr="00D576CC" w:rsidRDefault="007927F0" w:rsidP="000608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6A" w:rsidRDefault="00F8209C" w:rsidP="0006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Правила безопасности при проведении</w:t>
            </w:r>
          </w:p>
          <w:p w:rsidR="00F8209C" w:rsidRDefault="00F8209C" w:rsidP="0006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86A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F8209C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кспериментально</w:t>
            </w:r>
            <w:r w:rsidR="000608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8209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 деятельности.</w:t>
            </w:r>
          </w:p>
          <w:p w:rsidR="00F8209C" w:rsidRDefault="00F8209C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При проведении экспериментально исследовательской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09C">
              <w:rPr>
                <w:rFonts w:ascii="Times New Roman" w:hAnsi="Times New Roman" w:cs="Times New Roman"/>
                <w:sz w:val="24"/>
                <w:szCs w:val="24"/>
              </w:rPr>
              <w:t>не следует пренебрегать правилами безопасности.</w:t>
            </w:r>
          </w:p>
          <w:p w:rsidR="00F8209C" w:rsidRDefault="00F8209C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следить за соблюдением безопасности целиком лежит на педагоге.</w:t>
            </w:r>
          </w:p>
          <w:p w:rsidR="00F8209C" w:rsidRDefault="00F8209C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деятельности с детьми необходимо учитывать:</w:t>
            </w:r>
          </w:p>
          <w:p w:rsidR="00F8209C" w:rsidRDefault="00F8209C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1.Воспитанников следует обучать постановке опытов.</w:t>
            </w:r>
          </w:p>
          <w:p w:rsidR="00F8209C" w:rsidRDefault="00F8209C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детьми строится по принципу «от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сложному»: педагог должен знать на каждом этапе об уровне умений воспитанников.</w:t>
            </w:r>
          </w:p>
          <w:p w:rsidR="00F8209C" w:rsidRDefault="00F8209C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3.Педагог должен хорошо изучить индивидуальные особенности детей и уметь прогнозировать их поведение в той или иной ситуации.</w:t>
            </w:r>
          </w:p>
          <w:p w:rsidR="00F8209C" w:rsidRDefault="00F8209C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4.Для успешного руководства экспериментально-исследовательской деятельностью детей педагог должен уметь видеть весь коллектив и распределять внимание </w:t>
            </w:r>
            <w:r w:rsidR="00B13B9F">
              <w:rPr>
                <w:rFonts w:ascii="Times New Roman" w:hAnsi="Times New Roman" w:cs="Times New Roman"/>
                <w:sz w:val="24"/>
                <w:szCs w:val="24"/>
              </w:rPr>
              <w:t>между отдельными воспитанниками, а так же хорошо владеть фактическим материалом и методикой проведения опыта.</w:t>
            </w:r>
          </w:p>
          <w:p w:rsidR="00B13B9F" w:rsidRDefault="00B13B9F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 экспериментальной деятельности должна быть спокойная обстановка.</w:t>
            </w:r>
          </w:p>
          <w:p w:rsidR="00B13B9F" w:rsidRDefault="00B13B9F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проведении опытов с песком.</w:t>
            </w:r>
          </w:p>
          <w:p w:rsidR="00B13B9F" w:rsidRDefault="00B13B9F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1.Перед опытом надеть фартук.</w:t>
            </w:r>
          </w:p>
          <w:p w:rsidR="00B13B9F" w:rsidRDefault="00B13B9F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Приступать к опыту только после объяснения последовательности его проведения и разрешения воспитателя.</w:t>
            </w:r>
          </w:p>
          <w:p w:rsidR="00B13B9F" w:rsidRDefault="00B13B9F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 кидаться песком, не пересыпать его высоко, можно попасть в глаза себе и товарищам.</w:t>
            </w:r>
          </w:p>
          <w:p w:rsidR="00B13B9F" w:rsidRDefault="00B13B9F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 трогать во время опыта глаза и лицо руками.</w:t>
            </w:r>
          </w:p>
          <w:p w:rsidR="00B13B9F" w:rsidRDefault="00B13B9F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5.Ничего не брать в рот.</w:t>
            </w:r>
          </w:p>
          <w:p w:rsidR="00B13B9F" w:rsidRDefault="00B13B9F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Набирать песок мерной ложкой, перемешивать палочкой.</w:t>
            </w:r>
          </w:p>
          <w:p w:rsidR="00B13B9F" w:rsidRDefault="00B13B9F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7.Во время опыта быть аккуратным, не отвлекаться, ч</w:t>
            </w:r>
            <w:r w:rsidR="004D510B">
              <w:rPr>
                <w:rFonts w:ascii="Times New Roman" w:hAnsi="Times New Roman" w:cs="Times New Roman"/>
                <w:sz w:val="24"/>
                <w:szCs w:val="24"/>
              </w:rPr>
              <w:t>тобы ничего не уронить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рассыпать или разбить.</w:t>
            </w:r>
          </w:p>
          <w:p w:rsidR="00B13B9F" w:rsidRDefault="00B13B9F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8.Содержать рабочее место в чистоте.</w:t>
            </w:r>
          </w:p>
          <w:p w:rsidR="00B13B9F" w:rsidRDefault="00B13B9F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9.Если каждый проводит опыт самостоятельно, то располагаться необходимо на расстоянии друг от друга на 0,5-1 м. Если работа в парах (подгруппами), то необходимо заранее договориться о последовательности и распределении действий.</w:t>
            </w:r>
          </w:p>
          <w:p w:rsidR="00B13B9F" w:rsidRDefault="00B13B9F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10.Закончив работу, проверить состояние оборудовани</w:t>
            </w:r>
            <w:r w:rsidR="004D510B">
              <w:rPr>
                <w:rFonts w:ascii="Times New Roman" w:hAnsi="Times New Roman" w:cs="Times New Roman"/>
                <w:sz w:val="24"/>
                <w:szCs w:val="24"/>
              </w:rPr>
              <w:t>я, инвентаря, очистить его, 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рать на место. </w:t>
            </w:r>
            <w:r w:rsidR="004D510B">
              <w:rPr>
                <w:rFonts w:ascii="Times New Roman" w:hAnsi="Times New Roman" w:cs="Times New Roman"/>
                <w:sz w:val="24"/>
                <w:szCs w:val="24"/>
              </w:rPr>
              <w:t>Привести рабочее место в порядок.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11.По завершению опытов обязательно вымыть руки с мылом, вытереть их насухо полотенцем.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12.Привести в порядок свою одежду.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 случае даже незначительной травмы, ссадины обязательно обратиться к воспитателю.</w:t>
            </w:r>
          </w:p>
          <w:p w:rsidR="004D510B" w:rsidRDefault="004D510B" w:rsidP="0006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0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техники безопасности при проведении опытов с водой.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опытом надеть фартук.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2.Приступать к опыту только после объяснения последовательности его проведения и с разрешения воспитателя.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 брызгаться водой, она может попасть в глаза и дыхательные пути.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 трогай во время опыта руками лицо и глаза.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5.Ничего не брать в рот.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не пить воду, она не предназначена для питья.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7.Во время опыта быть аккуратным, не отвлекаться, чтобы ничего не уронить, не рассыпать, не разбить.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8.Содержать своё рабочее место в чистоте.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9.Если каждый проводит опыт самостоятельно, то располагаться необходимо на расстоянии друг от друга на 0,5-1 м. Если работа в парах (подгруппами), то необходимо заранее договориться о последовательности и распределении действий.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10.Закончив работу, проверить состояние оборудования, инвентаря, очистить его, убрать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место. Привести рабочее место в порядок.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11.По завершению опытов обязательно вымыть руки с мылом, вытереть их насухо полотенцем.</w:t>
            </w:r>
          </w:p>
          <w:p w:rsidR="004D510B" w:rsidRDefault="004D510B" w:rsidP="008017F2">
            <w:pPr>
              <w:tabs>
                <w:tab w:val="left" w:pos="5595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12.Привести в порядок свою одежду.</w:t>
            </w:r>
            <w:r w:rsidR="008017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 случае даже незначительной травмы, ссадины обязательно обратиться к воспитателю.</w:t>
            </w:r>
          </w:p>
          <w:p w:rsidR="004D510B" w:rsidRPr="004D510B" w:rsidRDefault="004D510B" w:rsidP="0006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0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техники безопасности при проведении опытов с почвой, глиной.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опытом надеть фартук.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2.Приступать к опыту только после объяснения последовательности его проведения и с разрешения воспитателя.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 кидай почву, глину</w:t>
            </w:r>
            <w:r w:rsidR="0006086A">
              <w:rPr>
                <w:rFonts w:ascii="Times New Roman" w:hAnsi="Times New Roman" w:cs="Times New Roman"/>
                <w:sz w:val="24"/>
                <w:szCs w:val="24"/>
              </w:rPr>
              <w:t>, не пересыпай его 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она может попасть в глаза </w:t>
            </w:r>
            <w:r w:rsidR="0006086A">
              <w:rPr>
                <w:rFonts w:ascii="Times New Roman" w:hAnsi="Times New Roman" w:cs="Times New Roman"/>
                <w:sz w:val="24"/>
                <w:szCs w:val="24"/>
              </w:rPr>
              <w:t>себе и товарищам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 трогай во время опыта руками лицо и глаза.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5.Ничего не брать в рот.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6086A">
              <w:rPr>
                <w:rFonts w:ascii="Times New Roman" w:hAnsi="Times New Roman" w:cs="Times New Roman"/>
                <w:sz w:val="24"/>
                <w:szCs w:val="24"/>
              </w:rPr>
              <w:t>Набирать почву, глину мерной ложкой, перемешивать палочкой.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7.Во время опыта быть аккуратным, не отвлекаться, чтобы ничего не уронить, не рассыпать, не разбить.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8.Содержать своё рабочее место в чистоте.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9.Если каждый проводит опыт самостоятельно, то располагаться необходимо на расстоянии друг от друга на 0,5-1 м. Если работа в парах (подгруппами), то необходимо заранее договориться о последовательности и распределении действий.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10.Закончив работу, проверить состояние оборудования, инвентаря, очистить его, убрать на место. Привести рабочее место в порядок.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11.По завершению опытов обязательно вымыть руки с мылом, вытереть их насухо полотенцем.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12.Привести в порядок свою одежду.</w:t>
            </w:r>
          </w:p>
          <w:p w:rsidR="004D510B" w:rsidRDefault="004D510B" w:rsidP="008017F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 случае даже незначительной травмы, ссадины обязательно обратиться к воспитателю.</w:t>
            </w:r>
          </w:p>
          <w:p w:rsidR="00B13B9F" w:rsidRPr="004D510B" w:rsidRDefault="00B13B9F" w:rsidP="00060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B33CF" w:rsidRPr="008017F2" w:rsidRDefault="008017F2" w:rsidP="0006086A">
      <w:pPr>
        <w:jc w:val="both"/>
        <w:rPr>
          <w:rFonts w:ascii="Times New Roman" w:hAnsi="Times New Roman" w:cs="Times New Roman"/>
        </w:rPr>
      </w:pPr>
      <w:r w:rsidRPr="008017F2">
        <w:rPr>
          <w:rFonts w:ascii="Times New Roman" w:hAnsi="Times New Roman" w:cs="Times New Roman"/>
        </w:rPr>
        <w:lastRenderedPageBreak/>
        <w:t xml:space="preserve">С инструкцией </w:t>
      </w:r>
      <w:proofErr w:type="gramStart"/>
      <w:r w:rsidRPr="008017F2">
        <w:rPr>
          <w:rFonts w:ascii="Times New Roman" w:hAnsi="Times New Roman" w:cs="Times New Roman"/>
        </w:rPr>
        <w:t>ознакомлен</w:t>
      </w:r>
      <w:r>
        <w:rPr>
          <w:rFonts w:ascii="Times New Roman" w:hAnsi="Times New Roman" w:cs="Times New Roman"/>
        </w:rPr>
        <w:t>ы</w:t>
      </w:r>
      <w:proofErr w:type="gramEnd"/>
      <w:r w:rsidRPr="008017F2">
        <w:rPr>
          <w:rFonts w:ascii="Times New Roman" w:hAnsi="Times New Roman" w:cs="Times New Roman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3686"/>
        <w:gridCol w:w="1932"/>
        <w:gridCol w:w="2746"/>
      </w:tblGrid>
      <w:tr w:rsidR="008017F2" w:rsidRPr="008017F2" w:rsidTr="008017F2">
        <w:tc>
          <w:tcPr>
            <w:tcW w:w="1242" w:type="dxa"/>
          </w:tcPr>
          <w:p w:rsidR="008017F2" w:rsidRPr="008017F2" w:rsidRDefault="008017F2" w:rsidP="008017F2">
            <w:pPr>
              <w:jc w:val="center"/>
              <w:rPr>
                <w:rFonts w:ascii="Times New Roman" w:hAnsi="Times New Roman" w:cs="Times New Roman"/>
              </w:rPr>
            </w:pPr>
            <w:r w:rsidRPr="008017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6" w:type="dxa"/>
          </w:tcPr>
          <w:p w:rsidR="008017F2" w:rsidRPr="008017F2" w:rsidRDefault="008017F2" w:rsidP="008017F2">
            <w:pPr>
              <w:jc w:val="center"/>
              <w:rPr>
                <w:rFonts w:ascii="Times New Roman" w:hAnsi="Times New Roman" w:cs="Times New Roman"/>
              </w:rPr>
            </w:pPr>
            <w:r w:rsidRPr="008017F2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932" w:type="dxa"/>
          </w:tcPr>
          <w:p w:rsidR="008017F2" w:rsidRPr="008017F2" w:rsidRDefault="008017F2" w:rsidP="008017F2">
            <w:pPr>
              <w:jc w:val="center"/>
              <w:rPr>
                <w:rFonts w:ascii="Times New Roman" w:hAnsi="Times New Roman" w:cs="Times New Roman"/>
              </w:rPr>
            </w:pPr>
            <w:r w:rsidRPr="008017F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46" w:type="dxa"/>
          </w:tcPr>
          <w:p w:rsidR="008017F2" w:rsidRPr="008017F2" w:rsidRDefault="008017F2" w:rsidP="008017F2">
            <w:pPr>
              <w:jc w:val="center"/>
              <w:rPr>
                <w:rFonts w:ascii="Times New Roman" w:hAnsi="Times New Roman" w:cs="Times New Roman"/>
              </w:rPr>
            </w:pPr>
            <w:r w:rsidRPr="008017F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017F2" w:rsidRPr="008017F2" w:rsidTr="008017F2">
        <w:tc>
          <w:tcPr>
            <w:tcW w:w="124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7F2" w:rsidRPr="008017F2" w:rsidTr="008017F2">
        <w:tc>
          <w:tcPr>
            <w:tcW w:w="124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7F2" w:rsidRPr="008017F2" w:rsidTr="008017F2">
        <w:tc>
          <w:tcPr>
            <w:tcW w:w="124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7F2" w:rsidRPr="008017F2" w:rsidTr="008017F2">
        <w:tc>
          <w:tcPr>
            <w:tcW w:w="124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7F2" w:rsidRPr="008017F2" w:rsidTr="008017F2">
        <w:tc>
          <w:tcPr>
            <w:tcW w:w="124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7F2" w:rsidRPr="008017F2" w:rsidTr="008017F2">
        <w:tc>
          <w:tcPr>
            <w:tcW w:w="124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7F2" w:rsidRPr="008017F2" w:rsidTr="008017F2">
        <w:tc>
          <w:tcPr>
            <w:tcW w:w="124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7F2" w:rsidRPr="008017F2" w:rsidTr="008017F2">
        <w:tc>
          <w:tcPr>
            <w:tcW w:w="124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7F2" w:rsidRPr="008017F2" w:rsidTr="008017F2">
        <w:tc>
          <w:tcPr>
            <w:tcW w:w="124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7F2" w:rsidRPr="008017F2" w:rsidTr="008017F2">
        <w:tc>
          <w:tcPr>
            <w:tcW w:w="124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7F2" w:rsidRPr="008017F2" w:rsidTr="008017F2">
        <w:tc>
          <w:tcPr>
            <w:tcW w:w="124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7F2" w:rsidRPr="008017F2" w:rsidTr="008017F2">
        <w:tc>
          <w:tcPr>
            <w:tcW w:w="124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8017F2" w:rsidRPr="008017F2" w:rsidRDefault="008017F2" w:rsidP="000608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17F2" w:rsidRPr="008017F2" w:rsidRDefault="008017F2" w:rsidP="0006086A">
      <w:pPr>
        <w:jc w:val="both"/>
        <w:rPr>
          <w:rFonts w:ascii="Times New Roman" w:hAnsi="Times New Roman" w:cs="Times New Roman"/>
        </w:rPr>
      </w:pPr>
    </w:p>
    <w:sectPr w:rsidR="008017F2" w:rsidRPr="008017F2" w:rsidSect="007927F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F0"/>
    <w:rsid w:val="0006086A"/>
    <w:rsid w:val="002B5DA9"/>
    <w:rsid w:val="004D510B"/>
    <w:rsid w:val="006B33CF"/>
    <w:rsid w:val="006C3F9E"/>
    <w:rsid w:val="007927F0"/>
    <w:rsid w:val="008017F2"/>
    <w:rsid w:val="00B13B9F"/>
    <w:rsid w:val="00B2046A"/>
    <w:rsid w:val="00B40C14"/>
    <w:rsid w:val="00CF56A7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2022-02-09T07:21:00Z</dcterms:created>
  <dcterms:modified xsi:type="dcterms:W3CDTF">2022-02-09T07:21:00Z</dcterms:modified>
</cp:coreProperties>
</file>