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BB" w:rsidRDefault="00BA678C" w:rsidP="00BA678C">
      <w:pPr>
        <w:ind w:left="-993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296025" cy="8953500"/>
            <wp:effectExtent l="19050" t="0" r="9525" b="0"/>
            <wp:docPr id="1" name="Рисунок 1" descr="G:\ГОТОВЫЕ И СКАН\СКАН 1 ЛИСТ\2022-01-31_17-19-09_winscan_to_pdf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И СКАН\СКАН 1 ЛИСТ\2022-01-31_17-19-09_winscan_to_pdf_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C" w:rsidRDefault="00BA678C" w:rsidP="00BA678C">
      <w:pPr>
        <w:jc w:val="both"/>
        <w:rPr>
          <w:color w:val="000000"/>
        </w:rPr>
      </w:pPr>
    </w:p>
    <w:p w:rsidR="009A71BB" w:rsidRPr="00F160CE" w:rsidRDefault="00F160CE" w:rsidP="00000B30">
      <w:pPr>
        <w:ind w:firstLine="284"/>
        <w:jc w:val="both"/>
        <w:rPr>
          <w:color w:val="000000"/>
        </w:rPr>
      </w:pPr>
      <w:r>
        <w:rPr>
          <w:color w:val="000000"/>
        </w:rPr>
        <w:lastRenderedPageBreak/>
        <w:t>2.2. Перевод воспитанников</w:t>
      </w:r>
      <w:r w:rsidR="009A71BB" w:rsidRPr="00F160CE">
        <w:rPr>
          <w:color w:val="000000"/>
        </w:rPr>
        <w:t xml:space="preserve"> по </w:t>
      </w:r>
      <w:proofErr w:type="gramStart"/>
      <w:r w:rsidR="009A71BB" w:rsidRPr="00F160CE">
        <w:rPr>
          <w:color w:val="000000"/>
        </w:rPr>
        <w:t>выше указанным</w:t>
      </w:r>
      <w:proofErr w:type="gramEnd"/>
      <w:r w:rsidR="009A71BB" w:rsidRPr="00F160CE">
        <w:rPr>
          <w:color w:val="000000"/>
        </w:rPr>
        <w:t xml:space="preserve"> обстоятельствам в другую образовательную организацию осуществляется: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 по заявлению родителя (законного представителя);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 издания приказа директора МА</w:t>
      </w:r>
      <w:r w:rsidR="00F160CE">
        <w:rPr>
          <w:color w:val="000000"/>
        </w:rPr>
        <w:t>ОУ «Гуринская</w:t>
      </w:r>
      <w:r w:rsidRPr="00F160CE">
        <w:rPr>
          <w:color w:val="000000"/>
        </w:rPr>
        <w:t xml:space="preserve">  средняя общеобразовательн</w:t>
      </w:r>
      <w:r w:rsidR="00F160CE">
        <w:rPr>
          <w:color w:val="000000"/>
        </w:rPr>
        <w:t>ая школа» о переводе воспитанников</w:t>
      </w:r>
      <w:r w:rsidRPr="00F160CE">
        <w:rPr>
          <w:color w:val="000000"/>
        </w:rPr>
        <w:t>.</w:t>
      </w:r>
    </w:p>
    <w:p w:rsidR="009A71BB" w:rsidRPr="00F160CE" w:rsidRDefault="009A71BB" w:rsidP="00000B30">
      <w:pPr>
        <w:spacing w:line="276" w:lineRule="auto"/>
        <w:ind w:firstLine="284"/>
        <w:rPr>
          <w:color w:val="000000"/>
        </w:rPr>
      </w:pPr>
    </w:p>
    <w:p w:rsidR="009A71BB" w:rsidRPr="00F160CE" w:rsidRDefault="009A71BB" w:rsidP="008C0E0B">
      <w:pPr>
        <w:spacing w:line="276" w:lineRule="auto"/>
        <w:jc w:val="center"/>
        <w:rPr>
          <w:b/>
          <w:color w:val="000000"/>
        </w:rPr>
      </w:pPr>
      <w:r w:rsidRPr="00F160CE">
        <w:rPr>
          <w:b/>
          <w:color w:val="000000"/>
        </w:rPr>
        <w:t xml:space="preserve">3. Порядок и </w:t>
      </w:r>
      <w:r w:rsidR="00F160CE">
        <w:rPr>
          <w:b/>
          <w:color w:val="000000"/>
        </w:rPr>
        <w:t>основания отчисления воспитанников</w:t>
      </w:r>
      <w:r w:rsidRPr="00F160CE">
        <w:rPr>
          <w:b/>
          <w:color w:val="000000"/>
        </w:rPr>
        <w:t>.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 xml:space="preserve">3.1. Права и обязанности участников образовательного процесса, предусмотренные законодательством об образовании и локальными нормативными актами ДОУ, прекращаются </w:t>
      </w:r>
      <w:proofErr w:type="gramStart"/>
      <w:r w:rsidRPr="00F160CE">
        <w:rPr>
          <w:color w:val="000000"/>
        </w:rPr>
        <w:t>с дат</w:t>
      </w:r>
      <w:r w:rsidR="00F160CE">
        <w:rPr>
          <w:color w:val="000000"/>
        </w:rPr>
        <w:t>ы отчисления</w:t>
      </w:r>
      <w:proofErr w:type="gramEnd"/>
      <w:r w:rsidR="00F160CE">
        <w:rPr>
          <w:color w:val="000000"/>
        </w:rPr>
        <w:t xml:space="preserve"> воспитанника</w:t>
      </w:r>
      <w:r w:rsidRPr="00F160CE">
        <w:rPr>
          <w:color w:val="000000"/>
        </w:rPr>
        <w:t>.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3.2. Основ</w:t>
      </w:r>
      <w:r w:rsidR="00F160CE">
        <w:rPr>
          <w:color w:val="000000"/>
        </w:rPr>
        <w:t xml:space="preserve">анием для отчисления  воспитанников </w:t>
      </w:r>
      <w:r w:rsidRPr="00F160CE">
        <w:rPr>
          <w:color w:val="000000"/>
        </w:rPr>
        <w:t xml:space="preserve"> из образовательной организации является: 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 xml:space="preserve">- </w:t>
      </w:r>
      <w:r w:rsidR="00F160CE">
        <w:rPr>
          <w:color w:val="000000"/>
        </w:rPr>
        <w:t xml:space="preserve"> завершение </w:t>
      </w:r>
      <w:proofErr w:type="gramStart"/>
      <w:r w:rsidR="00F160CE">
        <w:rPr>
          <w:color w:val="000000"/>
        </w:rPr>
        <w:t>обучения воспитанников</w:t>
      </w:r>
      <w:r w:rsidRPr="00F160CE">
        <w:rPr>
          <w:color w:val="000000"/>
        </w:rPr>
        <w:t xml:space="preserve"> по программе</w:t>
      </w:r>
      <w:proofErr w:type="gramEnd"/>
      <w:r w:rsidRPr="00F160CE">
        <w:rPr>
          <w:color w:val="000000"/>
        </w:rPr>
        <w:t xml:space="preserve"> дошкольного образования;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при досрочном прекращении образовательных отношений по инициативе родителей (законных представителей);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по обстоятельствам, не зависящим от воли родителей (законных представителей) воспитанников образовательной организации: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в случаях ликвидации организации, осуществляющей образовательную деятельность;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аннулирования лицензии на осуществление образовательной деятельности.</w:t>
      </w:r>
    </w:p>
    <w:p w:rsidR="009A71BB" w:rsidRPr="00F160CE" w:rsidRDefault="00F160CE" w:rsidP="00000B30">
      <w:pPr>
        <w:ind w:firstLine="284"/>
        <w:jc w:val="both"/>
        <w:rPr>
          <w:color w:val="000000"/>
        </w:rPr>
      </w:pPr>
      <w:r>
        <w:rPr>
          <w:color w:val="000000"/>
        </w:rPr>
        <w:t>3.3. Отчисление воспитанников</w:t>
      </w:r>
      <w:r w:rsidR="009A71BB" w:rsidRPr="00F160CE">
        <w:rPr>
          <w:color w:val="000000"/>
        </w:rPr>
        <w:t xml:space="preserve"> по </w:t>
      </w:r>
      <w:proofErr w:type="gramStart"/>
      <w:r w:rsidR="009A71BB" w:rsidRPr="00F160CE">
        <w:rPr>
          <w:color w:val="000000"/>
        </w:rPr>
        <w:t>выше указанным</w:t>
      </w:r>
      <w:proofErr w:type="gramEnd"/>
      <w:r w:rsidR="009A71BB" w:rsidRPr="00F160CE">
        <w:rPr>
          <w:color w:val="000000"/>
        </w:rPr>
        <w:t xml:space="preserve"> обстоятельствам осуществляется: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 по заявлению родителя (законного представителя);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издания приказа директора МА</w:t>
      </w:r>
      <w:r w:rsidR="00F160CE">
        <w:rPr>
          <w:color w:val="000000"/>
        </w:rPr>
        <w:t>ОУ «Гуринская</w:t>
      </w:r>
      <w:r w:rsidRPr="00F160CE">
        <w:rPr>
          <w:color w:val="000000"/>
        </w:rPr>
        <w:t xml:space="preserve"> средняя общеобразовательная шк</w:t>
      </w:r>
      <w:r w:rsidR="00F160CE">
        <w:rPr>
          <w:color w:val="000000"/>
        </w:rPr>
        <w:t>ола» об отчислении воспитанников</w:t>
      </w:r>
      <w:r w:rsidRPr="00F160CE">
        <w:rPr>
          <w:color w:val="000000"/>
        </w:rPr>
        <w:t>.</w:t>
      </w:r>
    </w:p>
    <w:p w:rsidR="009A71BB" w:rsidRPr="00F160CE" w:rsidRDefault="009A71BB" w:rsidP="008C0E0B">
      <w:pPr>
        <w:spacing w:line="276" w:lineRule="auto"/>
        <w:rPr>
          <w:rStyle w:val="a3"/>
          <w:b w:val="0"/>
          <w:bCs w:val="0"/>
          <w:color w:val="000000"/>
        </w:rPr>
      </w:pPr>
    </w:p>
    <w:p w:rsidR="009A71BB" w:rsidRPr="00F160CE" w:rsidRDefault="009A71BB" w:rsidP="008C0E0B">
      <w:pPr>
        <w:spacing w:line="276" w:lineRule="auto"/>
        <w:jc w:val="center"/>
        <w:rPr>
          <w:b/>
          <w:color w:val="000000"/>
          <w:bdr w:val="none" w:sz="0" w:space="0" w:color="auto" w:frame="1"/>
        </w:rPr>
      </w:pPr>
      <w:r w:rsidRPr="00F160CE">
        <w:rPr>
          <w:b/>
          <w:color w:val="000000"/>
          <w:bdr w:val="none" w:sz="0" w:space="0" w:color="auto" w:frame="1"/>
        </w:rPr>
        <w:t>4. По</w:t>
      </w:r>
      <w:r w:rsidR="00F160CE">
        <w:rPr>
          <w:b/>
          <w:color w:val="000000"/>
          <w:bdr w:val="none" w:sz="0" w:space="0" w:color="auto" w:frame="1"/>
        </w:rPr>
        <w:t>рядок восстановления воспитанников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  <w:bdr w:val="none" w:sz="0" w:space="0" w:color="auto" w:frame="1"/>
        </w:rPr>
        <w:t>4</w:t>
      </w:r>
      <w:r w:rsidR="00F160CE">
        <w:rPr>
          <w:color w:val="000000"/>
        </w:rPr>
        <w:t>.1. Воспитанники</w:t>
      </w:r>
      <w:r w:rsidRPr="00F160CE">
        <w:rPr>
          <w:color w:val="000000"/>
        </w:rPr>
        <w:t>, отчисленные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4.2. Основание</w:t>
      </w:r>
      <w:r w:rsidR="00F160CE">
        <w:rPr>
          <w:color w:val="000000"/>
        </w:rPr>
        <w:t xml:space="preserve">м для восстановления  воспитанников </w:t>
      </w:r>
      <w:r w:rsidRPr="00F160CE">
        <w:rPr>
          <w:color w:val="000000"/>
        </w:rPr>
        <w:t xml:space="preserve"> является распорядительный акт (приказ) ДОУ, осуществляющего образовательную деятельность, о восстановлении.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 xml:space="preserve">4.3. Права и обязанности участников образовательного процесса, предусмотренные законодательством об образовании и локальными актами ДОУ, возникают </w:t>
      </w:r>
      <w:proofErr w:type="gramStart"/>
      <w:r w:rsidRPr="00F160CE">
        <w:rPr>
          <w:color w:val="000000"/>
        </w:rPr>
        <w:t>с даты восстановления</w:t>
      </w:r>
      <w:proofErr w:type="gramEnd"/>
      <w:r w:rsidR="008C0E0B">
        <w:rPr>
          <w:color w:val="000000"/>
        </w:rPr>
        <w:t xml:space="preserve">  воспитанников </w:t>
      </w:r>
      <w:r w:rsidRPr="00F160CE">
        <w:rPr>
          <w:color w:val="000000"/>
        </w:rPr>
        <w:t xml:space="preserve"> в ДОУ.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 xml:space="preserve"> 4.4. </w:t>
      </w:r>
      <w:r w:rsidRPr="00F160CE">
        <w:rPr>
          <w:rStyle w:val="a4"/>
          <w:bCs/>
          <w:i w:val="0"/>
          <w:color w:val="000000"/>
        </w:rPr>
        <w:t>Основанием для отказа в приеме</w:t>
      </w:r>
      <w:r w:rsidRPr="00F160CE">
        <w:rPr>
          <w:rStyle w:val="apple-converted-space"/>
          <w:color w:val="000000"/>
        </w:rPr>
        <w:t> </w:t>
      </w:r>
      <w:r w:rsidR="008C0E0B">
        <w:rPr>
          <w:color w:val="000000"/>
        </w:rPr>
        <w:t xml:space="preserve">(зачислении) воспитанников </w:t>
      </w:r>
      <w:r w:rsidRPr="00F160CE">
        <w:rPr>
          <w:color w:val="000000"/>
        </w:rPr>
        <w:t xml:space="preserve"> в ДОУ является непредставление документов, необхо</w:t>
      </w:r>
      <w:r w:rsidR="008C0E0B">
        <w:rPr>
          <w:color w:val="000000"/>
        </w:rPr>
        <w:t xml:space="preserve">димых при зачислении  воспитанников </w:t>
      </w:r>
      <w:r w:rsidRPr="00F160CE">
        <w:rPr>
          <w:color w:val="000000"/>
        </w:rPr>
        <w:t xml:space="preserve"> в ДОУ.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Родители (зак</w:t>
      </w:r>
      <w:r w:rsidR="008C0E0B">
        <w:rPr>
          <w:color w:val="000000"/>
        </w:rPr>
        <w:t>онные представители) воспитанников</w:t>
      </w:r>
      <w:r w:rsidRPr="00F160CE">
        <w:rPr>
          <w:color w:val="000000"/>
        </w:rPr>
        <w:t xml:space="preserve"> вправе повторно подать документы в</w:t>
      </w:r>
      <w:r w:rsidR="008C0E0B">
        <w:rPr>
          <w:color w:val="000000"/>
        </w:rPr>
        <w:t xml:space="preserve"> приеме (зачислении) воспитанников</w:t>
      </w:r>
      <w:r w:rsidRPr="00F160CE">
        <w:rPr>
          <w:color w:val="000000"/>
        </w:rPr>
        <w:t xml:space="preserve"> в ДОУ, устранив причины отказа в приеме (зачислении) ребенка в ДОУ.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 xml:space="preserve">4.5. </w:t>
      </w:r>
      <w:r w:rsidRPr="00F160CE">
        <w:rPr>
          <w:rStyle w:val="a3"/>
          <w:b w:val="0"/>
          <w:iCs/>
          <w:color w:val="000000"/>
        </w:rPr>
        <w:t>Место в Учрежд</w:t>
      </w:r>
      <w:r w:rsidR="008C0E0B">
        <w:rPr>
          <w:rStyle w:val="a3"/>
          <w:b w:val="0"/>
          <w:iCs/>
          <w:color w:val="000000"/>
        </w:rPr>
        <w:t>ении сохраняется за воспитанником</w:t>
      </w:r>
      <w:r w:rsidRPr="00F160CE">
        <w:rPr>
          <w:rStyle w:val="a3"/>
          <w:b w:val="0"/>
          <w:iCs/>
          <w:color w:val="000000"/>
        </w:rPr>
        <w:t xml:space="preserve"> в связи: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с болезнью или санаторно-курортным лечением;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</w:t>
      </w:r>
      <w:r w:rsidR="008C0E0B">
        <w:rPr>
          <w:color w:val="000000"/>
        </w:rPr>
        <w:t xml:space="preserve"> временным переводом воспитанников</w:t>
      </w:r>
      <w:r w:rsidRPr="00F160CE">
        <w:rPr>
          <w:color w:val="000000"/>
        </w:rPr>
        <w:t xml:space="preserve"> в другое учреждение, реализующее основную общеобразовательную программу дошкольного образования, по медицинским показаниям;</w:t>
      </w:r>
    </w:p>
    <w:p w:rsidR="009A71BB" w:rsidRPr="00F160CE" w:rsidRDefault="009A71BB" w:rsidP="00000B30">
      <w:pPr>
        <w:ind w:firstLine="284"/>
        <w:jc w:val="both"/>
        <w:rPr>
          <w:color w:val="000000"/>
        </w:rPr>
      </w:pPr>
      <w:r w:rsidRPr="00F160CE">
        <w:rPr>
          <w:color w:val="000000"/>
        </w:rPr>
        <w:t>- отпуском родителей (законных представителей) или летним оздоровительным периодом.</w:t>
      </w:r>
    </w:p>
    <w:p w:rsidR="00061F98" w:rsidRPr="00F160CE" w:rsidRDefault="00061F98" w:rsidP="00000B30">
      <w:pPr>
        <w:ind w:firstLine="284"/>
        <w:jc w:val="both"/>
        <w:rPr>
          <w:color w:val="000000"/>
        </w:rPr>
      </w:pPr>
    </w:p>
    <w:sectPr w:rsidR="00061F98" w:rsidRPr="00F160CE" w:rsidSect="00C3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12829"/>
    <w:multiLevelType w:val="hybridMultilevel"/>
    <w:tmpl w:val="C48E37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1BB"/>
    <w:rsid w:val="00000B30"/>
    <w:rsid w:val="00061F98"/>
    <w:rsid w:val="00613D9C"/>
    <w:rsid w:val="008C0E0B"/>
    <w:rsid w:val="009A71BB"/>
    <w:rsid w:val="00BA678C"/>
    <w:rsid w:val="00C30C64"/>
    <w:rsid w:val="00DF0A7C"/>
    <w:rsid w:val="00F1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71BB"/>
  </w:style>
  <w:style w:type="character" w:styleId="a3">
    <w:name w:val="Strong"/>
    <w:qFormat/>
    <w:rsid w:val="009A71BB"/>
    <w:rPr>
      <w:b/>
      <w:bCs/>
    </w:rPr>
  </w:style>
  <w:style w:type="character" w:styleId="a4">
    <w:name w:val="Emphasis"/>
    <w:qFormat/>
    <w:rsid w:val="009A71BB"/>
    <w:rPr>
      <w:i/>
      <w:iCs/>
    </w:rPr>
  </w:style>
  <w:style w:type="paragraph" w:customStyle="1" w:styleId="a5">
    <w:name w:val="a"/>
    <w:basedOn w:val="a"/>
    <w:rsid w:val="009A71BB"/>
    <w:pPr>
      <w:spacing w:before="100" w:beforeAutospacing="1" w:after="100" w:afterAutospacing="1"/>
    </w:pPr>
    <w:rPr>
      <w:rFonts w:eastAsia="Calibri"/>
    </w:rPr>
  </w:style>
  <w:style w:type="paragraph" w:styleId="a6">
    <w:name w:val="Balloon Text"/>
    <w:basedOn w:val="a"/>
    <w:link w:val="a7"/>
    <w:uiPriority w:val="99"/>
    <w:semiHidden/>
    <w:unhideWhenUsed/>
    <w:rsid w:val="00BA67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7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F1723-DFDC-4A27-8FBD-7D9449B2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Айзек</cp:lastModifiedBy>
  <cp:revision>5</cp:revision>
  <dcterms:created xsi:type="dcterms:W3CDTF">2022-01-24T08:28:00Z</dcterms:created>
  <dcterms:modified xsi:type="dcterms:W3CDTF">2022-01-31T15:12:00Z</dcterms:modified>
</cp:coreProperties>
</file>