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37" w:rsidRPr="00032637" w:rsidRDefault="009D6FE3" w:rsidP="000326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</w:rPr>
        <w:t>Аннотаци</w:t>
      </w:r>
      <w:r w:rsidR="005F73D5">
        <w:rPr>
          <w:rStyle w:val="a4"/>
        </w:rPr>
        <w:t>и</w:t>
      </w:r>
      <w:r>
        <w:rPr>
          <w:rStyle w:val="a4"/>
        </w:rPr>
        <w:t xml:space="preserve"> к рабочей программе</w:t>
      </w:r>
      <w:r w:rsidR="005F73D5">
        <w:rPr>
          <w:rStyle w:val="a4"/>
        </w:rPr>
        <w:t xml:space="preserve"> по изобразительному искусству 5-7 классы</w:t>
      </w:r>
    </w:p>
    <w:p w:rsidR="00032637" w:rsidRDefault="00032637" w:rsidP="00032637">
      <w:pPr>
        <w:pStyle w:val="a3"/>
        <w:spacing w:before="0" w:beforeAutospacing="0" w:after="0" w:afterAutospacing="0"/>
        <w:jc w:val="center"/>
      </w:pP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r>
        <w:rPr>
          <w:rStyle w:val="a5"/>
        </w:rPr>
        <w:t> 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 xml:space="preserve">Программа по изобразительному искусству ориентирована на </w:t>
      </w:r>
      <w:proofErr w:type="spellStart"/>
      <w:r>
        <w:t>психовозрастные</w:t>
      </w:r>
      <w:proofErr w:type="spellEnd"/>
      <w:r>
        <w:t xml:space="preserve"> особенности развития обучающихся 11–15 лет.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Целью изучения изобразительного искусства</w:t>
      </w:r>
      <w: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Задачами изобразительного искусства являются: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формирование у обучающихся навыков эстетического видения и преобразования мира;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формирование пространственного мышления и аналитических визуальных способностей;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развитие наблюдательности, ассоциативного мышления и творческого воображения;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rPr>
          <w:rStyle w:val="placeholder-mask"/>
        </w:rPr>
        <w:t>‌</w:t>
      </w:r>
      <w:r>
        <w:rPr>
          <w:rStyle w:val="placeholder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>
        <w:rPr>
          <w:rStyle w:val="placeholder"/>
        </w:rPr>
        <w:t>).</w:t>
      </w:r>
      <w:r>
        <w:rPr>
          <w:rStyle w:val="placeholder-mask"/>
        </w:rPr>
        <w:t>‌</w:t>
      </w:r>
      <w:proofErr w:type="gramEnd"/>
      <w:r>
        <w:t>‌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Модуль №1 «Декоративно-прикладное и народное искусство» (5 класс)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Модуль №2 «Живопись, графика, скульптура» (6 класс)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Модуль №3 «Архитектура и дизайн» (7 класс)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Модуль №4 «Изображение в синтетических, экранных видах искусства и художественная фотография» (вариативный)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32637" w:rsidRDefault="00032637" w:rsidP="005F73D5">
      <w:pPr>
        <w:pStyle w:val="a3"/>
        <w:spacing w:before="0" w:beforeAutospacing="0" w:after="0" w:afterAutospacing="0"/>
        <w:ind w:firstLine="709"/>
        <w:jc w:val="both"/>
      </w:pPr>
      <w:r>
        <w:t>‌</w:t>
      </w:r>
    </w:p>
    <w:p w:rsidR="00032637" w:rsidRDefault="00032637" w:rsidP="005F73D5">
      <w:pPr>
        <w:pStyle w:val="a3"/>
        <w:spacing w:before="0" w:beforeAutospacing="0"/>
        <w:jc w:val="both"/>
      </w:pPr>
      <w:r>
        <w:t>​</w:t>
      </w:r>
    </w:p>
    <w:bookmarkEnd w:id="0"/>
    <w:p w:rsidR="00252763" w:rsidRDefault="005F73D5"/>
    <w:sectPr w:rsidR="0025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7"/>
    <w:rsid w:val="00032637"/>
    <w:rsid w:val="005F73D5"/>
    <w:rsid w:val="009D6FE3"/>
    <w:rsid w:val="00D351AF"/>
    <w:rsid w:val="00D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4BB0-6EC6-4798-9963-A78FB329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637"/>
    <w:rPr>
      <w:b/>
      <w:bCs/>
    </w:rPr>
  </w:style>
  <w:style w:type="character" w:styleId="a5">
    <w:name w:val="Emphasis"/>
    <w:basedOn w:val="a0"/>
    <w:uiPriority w:val="20"/>
    <w:qFormat/>
    <w:rsid w:val="00032637"/>
    <w:rPr>
      <w:i/>
      <w:iCs/>
    </w:rPr>
  </w:style>
  <w:style w:type="character" w:customStyle="1" w:styleId="placeholder-mask">
    <w:name w:val="placeholder-mask"/>
    <w:basedOn w:val="a0"/>
    <w:rsid w:val="00032637"/>
  </w:style>
  <w:style w:type="character" w:customStyle="1" w:styleId="placeholder">
    <w:name w:val="placeholder"/>
    <w:basedOn w:val="a0"/>
    <w:rsid w:val="0003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2023-09-22T07:29:00Z</dcterms:created>
  <dcterms:modified xsi:type="dcterms:W3CDTF">2023-09-24T17:05:00Z</dcterms:modified>
</cp:coreProperties>
</file>